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A5" w:rsidRPr="00B93381" w:rsidRDefault="00C50EA5" w:rsidP="00C50EA5">
      <w:pPr>
        <w:jc w:val="both"/>
        <w:rPr>
          <w:b/>
          <w:i/>
          <w:sz w:val="72"/>
          <w:szCs w:val="72"/>
        </w:rPr>
      </w:pPr>
      <w:r>
        <w:rPr>
          <w:sz w:val="72"/>
          <w:szCs w:val="72"/>
        </w:rPr>
        <w:t xml:space="preserve">                 </w:t>
      </w:r>
      <w:r w:rsidRPr="00B93381">
        <w:rPr>
          <w:b/>
          <w:i/>
          <w:color w:val="4F81BD" w:themeColor="accent1"/>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MONITORI</w:t>
      </w:r>
    </w:p>
    <w:p w:rsidR="00C50EA5" w:rsidRPr="00B93381" w:rsidRDefault="00C50EA5" w:rsidP="00C50EA5">
      <w:pPr>
        <w:jc w:val="both"/>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Računalni monitor je uređaj koji služi za prikaz slike koje su stvorene računalom. Glavni dio monitora je ekran, ali se taj naziva upotrebljava za cijeli uređaj. Monitori su prije bili crno-bijeli, a kasnije su dobili boju</w:t>
      </w:r>
      <w:r w:rsidR="005D7450"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Boja se dobiva miješanjem osnovnih boja (crvene, zelene i plave). </w:t>
      </w:r>
      <w:r w:rsidR="00BB7131"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Slika na monitoru sastoji se od </w:t>
      </w:r>
      <w:proofErr w:type="spellStart"/>
      <w:r w:rsidR="00BB7131"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piksela</w:t>
      </w:r>
      <w:proofErr w:type="spellEnd"/>
      <w:r w:rsidR="00BB7131"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a broj okomitih i vodoravnih </w:t>
      </w:r>
      <w:proofErr w:type="spellStart"/>
      <w:r w:rsidR="00BB7131"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piksela</w:t>
      </w:r>
      <w:proofErr w:type="spellEnd"/>
      <w:r w:rsidR="00BB7131"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(REZOLUCIJE).</w:t>
      </w:r>
    </w:p>
    <w:p w:rsidR="00BB7131" w:rsidRDefault="00BB7131" w:rsidP="00C50EA5">
      <w:pPr>
        <w:jc w:val="both"/>
        <w:rPr>
          <w:sz w:val="28"/>
          <w:szCs w:val="28"/>
        </w:rPr>
      </w:pPr>
    </w:p>
    <w:p w:rsidR="005D7450" w:rsidRPr="00B93381" w:rsidRDefault="005D7450" w:rsidP="00C50EA5">
      <w:pPr>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3381">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DUBINA BOJA-sinonim za broj nijansi</w:t>
      </w:r>
    </w:p>
    <w:p w:rsidR="005D7450" w:rsidRPr="00B93381" w:rsidRDefault="00615CA0" w:rsidP="00C50EA5">
      <w:pPr>
        <w:jc w:val="both"/>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hr-HR"/>
        </w:rPr>
        <w:drawing>
          <wp:anchor distT="0" distB="0" distL="114300" distR="114300" simplePos="0" relativeHeight="251658240" behindDoc="0" locked="0" layoutInCell="1" allowOverlap="1" wp14:anchorId="1A3B372C" wp14:editId="6CC056F1">
            <wp:simplePos x="0" y="0"/>
            <wp:positionH relativeFrom="column">
              <wp:posOffset>4157980</wp:posOffset>
            </wp:positionH>
            <wp:positionV relativeFrom="paragraph">
              <wp:posOffset>1003935</wp:posOffset>
            </wp:positionV>
            <wp:extent cx="2209800" cy="2066925"/>
            <wp:effectExtent l="0" t="0" r="0" b="9525"/>
            <wp:wrapSquare wrapText="bothSides"/>
            <wp:docPr id="1" name="Slika 1" descr="D:\DOKUMENTI\Učitelj Danijel\6. razred\Ante Batić\monitori\indeksi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I\Učitelj Danijel\6. razred\Ante Batić\monitori\indeksira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450" w:rsidRPr="005D7450">
        <w:rPr>
          <w:sz w:val="72"/>
          <w:szCs w:val="72"/>
        </w:rPr>
        <w:t xml:space="preserve">                                                      </w:t>
      </w:r>
      <w:r w:rsidR="005D7450" w:rsidRPr="00B93381">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Vrste monitora</w:t>
      </w:r>
    </w:p>
    <w:p w:rsidR="005D7450" w:rsidRPr="00B93381" w:rsidRDefault="005D7450" w:rsidP="005D7450">
      <w:pPr>
        <w:pStyle w:val="Odlomakpopisa"/>
        <w:numPr>
          <w:ilvl w:val="0"/>
          <w:numId w:val="2"/>
        </w:numPr>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338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CRT monitori su najstariji monitori </w:t>
      </w:r>
    </w:p>
    <w:p w:rsidR="00BB7131" w:rsidRPr="00B93381" w:rsidRDefault="00BB7131" w:rsidP="005D7450">
      <w:pPr>
        <w:pStyle w:val="Odlomakpopisa"/>
        <w:numPr>
          <w:ilvl w:val="0"/>
          <w:numId w:val="2"/>
        </w:numPr>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338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Radi na principu katodne cijevi</w:t>
      </w:r>
    </w:p>
    <w:p w:rsidR="00BB7131" w:rsidRPr="00B93381" w:rsidRDefault="00BB7131" w:rsidP="005D7450">
      <w:pPr>
        <w:pStyle w:val="Odlomakpopisa"/>
        <w:numPr>
          <w:ilvl w:val="0"/>
          <w:numId w:val="2"/>
        </w:numPr>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338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Sliku stvara „udar“ elektrona,</w:t>
      </w:r>
    </w:p>
    <w:p w:rsidR="00BB7131" w:rsidRPr="00B93381" w:rsidRDefault="00BB7131" w:rsidP="00BB7131">
      <w:pPr>
        <w:pStyle w:val="Odlomakpopisa"/>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338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elektron „udari“ o milione crvenih,plavih i zelenih </w:t>
      </w:r>
    </w:p>
    <w:p w:rsidR="00BB7131" w:rsidRPr="00B93381" w:rsidRDefault="00BB7131" w:rsidP="00BB7131">
      <w:pPr>
        <w:pStyle w:val="Odlomakpopisa"/>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338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točkica</w:t>
      </w:r>
    </w:p>
    <w:p w:rsidR="00BB7131" w:rsidRPr="00B93381" w:rsidRDefault="00BB7131" w:rsidP="00BB7131">
      <w:pPr>
        <w:pStyle w:val="Odlomakpopisa"/>
        <w:numPr>
          <w:ilvl w:val="0"/>
          <w:numId w:val="2"/>
        </w:numPr>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338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U katodnoj se cijevi nalazi katodna nit koja  </w:t>
      </w:r>
    </w:p>
    <w:p w:rsidR="00BB7131" w:rsidRPr="00B93381" w:rsidRDefault="00BB7131" w:rsidP="00BB7131">
      <w:pPr>
        <w:pStyle w:val="Odlomakpopisa"/>
        <w:jc w:val="both"/>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93381">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koja se nalazi unutar vakumske staklene cijevi</w:t>
      </w:r>
    </w:p>
    <w:p w:rsidR="00BB7131" w:rsidRPr="00615CA0" w:rsidRDefault="00615CA0" w:rsidP="00615CA0">
      <w:pPr>
        <w:jc w:val="both"/>
        <w:rPr>
          <w:sz w:val="28"/>
          <w:szCs w:val="28"/>
        </w:rPr>
      </w:pPr>
      <w:r>
        <w:rPr>
          <w:noProof/>
          <w:lang w:eastAsia="hr-HR"/>
        </w:rPr>
        <w:drawing>
          <wp:anchor distT="0" distB="0" distL="114300" distR="114300" simplePos="0" relativeHeight="251659264" behindDoc="0" locked="0" layoutInCell="1" allowOverlap="1" wp14:anchorId="010A5CA1" wp14:editId="05903F25">
            <wp:simplePos x="0" y="0"/>
            <wp:positionH relativeFrom="column">
              <wp:posOffset>4003040</wp:posOffset>
            </wp:positionH>
            <wp:positionV relativeFrom="paragraph">
              <wp:posOffset>98425</wp:posOffset>
            </wp:positionV>
            <wp:extent cx="2305050" cy="1981200"/>
            <wp:effectExtent l="0" t="0" r="0" b="0"/>
            <wp:wrapSquare wrapText="bothSides"/>
            <wp:docPr id="2" name="Slika 2" descr="D:\DOKUMENTI\Učitelj Danijel\6. razred\Ante Batić\monitori\indeksi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I\Učitelj Danijel\6. razred\Ante Batić\monitori\indeksir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CA0" w:rsidRPr="00B93381" w:rsidRDefault="00615CA0" w:rsidP="00615CA0">
      <w:pPr>
        <w:pStyle w:val="Odlomakpopisa"/>
        <w:numPr>
          <w:ilvl w:val="0"/>
          <w:numId w:val="7"/>
        </w:numPr>
        <w:jc w:val="both"/>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93381">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LCD monitor je mali tanki monitor </w:t>
      </w:r>
    </w:p>
    <w:p w:rsidR="00615CA0" w:rsidRPr="00B93381" w:rsidRDefault="00615CA0" w:rsidP="00615CA0">
      <w:pPr>
        <w:pStyle w:val="Odlomakpopisa"/>
        <w:numPr>
          <w:ilvl w:val="0"/>
          <w:numId w:val="7"/>
        </w:numPr>
        <w:jc w:val="both"/>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93381">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Slika se dobiva pomoću tekućih kristala koji su </w:t>
      </w:r>
    </w:p>
    <w:p w:rsidR="00615CA0" w:rsidRPr="00B93381" w:rsidRDefault="00615CA0" w:rsidP="00615CA0">
      <w:pPr>
        <w:pStyle w:val="Odlomakpopisa"/>
        <w:jc w:val="both"/>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93381">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pod određenim naponom</w:t>
      </w:r>
    </w:p>
    <w:p w:rsidR="00615CA0" w:rsidRPr="00B93381" w:rsidRDefault="00615CA0" w:rsidP="00615CA0">
      <w:pPr>
        <w:pStyle w:val="Odlomakpopisa"/>
        <w:numPr>
          <w:ilvl w:val="0"/>
          <w:numId w:val="7"/>
        </w:numPr>
        <w:jc w:val="both"/>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93381">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Postoje dva osnovna tipa LCD ekrana: monohromatski i kolor. Monohromatski su </w:t>
      </w:r>
      <w:r w:rsidRPr="00B93381">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osjetno jednostavniji i samim tim jeftiniji. Kolor varijante su puno kompleksnije, a samim tim i skuplje</w:t>
      </w:r>
      <w:r w:rsidRPr="00B93381">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p>
    <w:p w:rsidR="00615CA0" w:rsidRDefault="00615CA0" w:rsidP="00615CA0">
      <w:pPr>
        <w:pStyle w:val="Odlomakpopisa"/>
        <w:jc w:val="both"/>
        <w:rPr>
          <w:sz w:val="28"/>
          <w:szCs w:val="28"/>
        </w:rPr>
      </w:pPr>
    </w:p>
    <w:p w:rsidR="00F4221E" w:rsidRPr="00B93381" w:rsidRDefault="00615CA0" w:rsidP="00615CA0">
      <w:pPr>
        <w:pStyle w:val="Odlomakpopisa"/>
        <w:numPr>
          <w:ilvl w:val="0"/>
          <w:numId w:val="7"/>
        </w:numPr>
        <w:jc w:val="both"/>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93381">
        <w:rPr>
          <w:b/>
          <w:noProof/>
          <w:color w:val="FFFEFD" w:themeColor="accent6" w:themeTint="02"/>
          <w:spacing w:val="10"/>
          <w:sz w:val="28"/>
          <w:szCs w:val="28"/>
          <w:lang w:eastAsia="hr-H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drawing>
          <wp:anchor distT="0" distB="0" distL="114300" distR="114300" simplePos="0" relativeHeight="251660288" behindDoc="0" locked="0" layoutInCell="1" allowOverlap="1" wp14:anchorId="459A4343" wp14:editId="4A132FA4">
            <wp:simplePos x="0" y="0"/>
            <wp:positionH relativeFrom="column">
              <wp:posOffset>4291330</wp:posOffset>
            </wp:positionH>
            <wp:positionV relativeFrom="paragraph">
              <wp:posOffset>-290195</wp:posOffset>
            </wp:positionV>
            <wp:extent cx="2305050" cy="1981200"/>
            <wp:effectExtent l="0" t="0" r="0" b="0"/>
            <wp:wrapSquare wrapText="bothSides"/>
            <wp:docPr id="3" name="Slika 3" descr="D:\DOKUMENTI\Učitelj Danijel\6. razred\Ante Batić\monitori\indeksi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I\Učitelj Danijel\6. razred\Ante Batić\monitori\indeksir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Plazma monitori</w:t>
      </w:r>
      <w:r w:rsidR="00F4221E"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su vrsta plosnatih monitora.</w:t>
      </w:r>
    </w:p>
    <w:p w:rsidR="00F4221E" w:rsidRPr="00B93381" w:rsidRDefault="00F4221E" w:rsidP="00F4221E">
      <w:pPr>
        <w:pStyle w:val="Odlomakpopisa"/>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F4221E" w:rsidRPr="00B93381" w:rsidRDefault="00F4221E" w:rsidP="00615CA0">
      <w:pPr>
        <w:pStyle w:val="Odlomakpopisa"/>
        <w:numPr>
          <w:ilvl w:val="0"/>
          <w:numId w:val="7"/>
        </w:numPr>
        <w:jc w:val="both"/>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roofErr w:type="spellStart"/>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Pikseli</w:t>
      </w:r>
      <w:proofErr w:type="spellEnd"/>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plazma zaslona su načinjeni od </w:t>
      </w:r>
      <w:proofErr w:type="spellStart"/>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flourescentih</w:t>
      </w:r>
      <w:proofErr w:type="spellEnd"/>
    </w:p>
    <w:p w:rsidR="00F4221E" w:rsidRPr="00B93381" w:rsidRDefault="00F4221E" w:rsidP="00F4221E">
      <w:pPr>
        <w:pStyle w:val="Odlomakpopisa"/>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cijevi</w:t>
      </w:r>
    </w:p>
    <w:p w:rsidR="00F4221E" w:rsidRPr="00B93381" w:rsidRDefault="00F4221E" w:rsidP="00F4221E">
      <w:pPr>
        <w:pStyle w:val="Odlomakpopisa"/>
        <w:numPr>
          <w:ilvl w:val="0"/>
          <w:numId w:val="7"/>
        </w:numPr>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Prednosti plazma cijevi je što je vrlo </w:t>
      </w:r>
      <w:proofErr w:type="spellStart"/>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svijetal</w:t>
      </w:r>
      <w:proofErr w:type="spellEnd"/>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ekran,</w:t>
      </w:r>
    </w:p>
    <w:p w:rsidR="00F4221E" w:rsidRPr="00B93381" w:rsidRDefault="00F4221E" w:rsidP="00F4221E">
      <w:pPr>
        <w:pStyle w:val="Odlomakpopisa"/>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ima širok raspon boja i </w:t>
      </w:r>
      <w:proofErr w:type="spellStart"/>
      <w:r w:rsidRPr="00B93381">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valičina</w:t>
      </w:r>
      <w:proofErr w:type="spellEnd"/>
    </w:p>
    <w:p w:rsidR="00F4221E" w:rsidRDefault="00F4221E" w:rsidP="00F4221E">
      <w:pPr>
        <w:pStyle w:val="Odlomakpopisa"/>
        <w:rPr>
          <w:sz w:val="28"/>
          <w:szCs w:val="28"/>
        </w:rPr>
      </w:pPr>
    </w:p>
    <w:p w:rsidR="00F4221E" w:rsidRDefault="00F4221E" w:rsidP="00F4221E">
      <w:pPr>
        <w:pStyle w:val="Odlomakpopisa"/>
        <w:rPr>
          <w:sz w:val="28"/>
          <w:szCs w:val="28"/>
        </w:rPr>
      </w:pPr>
    </w:p>
    <w:p w:rsidR="00F4221E" w:rsidRPr="00F4221E" w:rsidRDefault="00F4221E" w:rsidP="00F4221E">
      <w:pPr>
        <w:pStyle w:val="Odlomakpopisa"/>
        <w:rPr>
          <w:sz w:val="28"/>
          <w:szCs w:val="28"/>
        </w:rPr>
      </w:pPr>
      <w:bookmarkStart w:id="0" w:name="_GoBack"/>
      <w:bookmarkEnd w:id="0"/>
    </w:p>
    <w:p w:rsidR="00F4221E" w:rsidRPr="00B93381" w:rsidRDefault="00F4221E" w:rsidP="00F4221E">
      <w:pPr>
        <w:jc w:val="both"/>
        <w:rPr>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B93381">
        <w:rPr>
          <w:outline/>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3D ZASLONI</w:t>
      </w:r>
    </w:p>
    <w:p w:rsidR="00F4221E" w:rsidRPr="00B93381" w:rsidRDefault="00B93381" w:rsidP="00F4221E">
      <w:pPr>
        <w:pStyle w:val="Odlomakpopisa"/>
        <w:numPr>
          <w:ilvl w:val="0"/>
          <w:numId w:val="2"/>
        </w:numPr>
        <w:jc w:val="both"/>
        <w:rPr>
          <w:outline/>
          <w:color w:val="4F81BD"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B93381">
        <w:rPr>
          <w:outline/>
          <w:color w:val="4F81BD"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3D monitor je monitor koji može sve kao i</w:t>
      </w:r>
    </w:p>
    <w:p w:rsidR="00B93381" w:rsidRPr="00B93381" w:rsidRDefault="00B93381" w:rsidP="00B93381">
      <w:pPr>
        <w:pStyle w:val="Odlomakpopisa"/>
        <w:jc w:val="both"/>
        <w:rPr>
          <w:outline/>
          <w:color w:val="4F81BD"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B93381">
        <w:rPr>
          <w:outline/>
          <w:color w:val="4F81BD"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2D monitor, ali on ima treću dimenziju</w:t>
      </w:r>
    </w:p>
    <w:p w:rsidR="00B93381" w:rsidRPr="00B93381" w:rsidRDefault="00B93381" w:rsidP="00B93381">
      <w:pPr>
        <w:pStyle w:val="Odlomakpopisa"/>
        <w:numPr>
          <w:ilvl w:val="0"/>
          <w:numId w:val="2"/>
        </w:numPr>
        <w:jc w:val="both"/>
        <w:rPr>
          <w:outline/>
          <w:color w:val="4F81BD"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B93381">
        <w:rPr>
          <w:outline/>
          <w:color w:val="4F81BD" w:themeColor="accent1"/>
          <w:sz w:val="28"/>
          <w:szCs w:val="28"/>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Gledaju se sa naočalama (3D)</w:t>
      </w:r>
    </w:p>
    <w:p w:rsidR="00F4221E" w:rsidRPr="00F4221E" w:rsidRDefault="00F4221E" w:rsidP="00F4221E">
      <w:pPr>
        <w:pStyle w:val="Odlomakpopis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15CA0" w:rsidRPr="00615CA0" w:rsidRDefault="00F4221E" w:rsidP="00F4221E">
      <w:pPr>
        <w:pStyle w:val="Odlomakpopisa"/>
        <w:jc w:val="both"/>
        <w:rPr>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hr-HR"/>
        </w:rPr>
        <w:drawing>
          <wp:anchor distT="0" distB="0" distL="114300" distR="114300" simplePos="0" relativeHeight="251661312" behindDoc="0" locked="0" layoutInCell="1" allowOverlap="1" wp14:anchorId="72EDBFA2" wp14:editId="25DD959A">
            <wp:simplePos x="0" y="0"/>
            <wp:positionH relativeFrom="column">
              <wp:posOffset>3796030</wp:posOffset>
            </wp:positionH>
            <wp:positionV relativeFrom="paragraph">
              <wp:posOffset>-2540</wp:posOffset>
            </wp:positionV>
            <wp:extent cx="2371725" cy="1924050"/>
            <wp:effectExtent l="0" t="0" r="9525" b="0"/>
            <wp:wrapSquare wrapText="bothSides"/>
            <wp:docPr id="4" name="Slika 4" descr="D:\DOKUMENTI\Učitelj Danijel\6. razred\Ante Batić\monitori\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I\Učitelj Danijel\6. razred\Ante Batić\monitori\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24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pi</w:t>
      </w:r>
      <w:proofErr w:type="spellEnd"/>
      <w:r w:rsidR="00615CA0" w:rsidRPr="00615CA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sectPr w:rsidR="00615CA0" w:rsidRPr="00615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AF9"/>
    <w:multiLevelType w:val="hybridMultilevel"/>
    <w:tmpl w:val="DEEA6CD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5F95DA6"/>
    <w:multiLevelType w:val="hybridMultilevel"/>
    <w:tmpl w:val="7EAAD1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1912A43"/>
    <w:multiLevelType w:val="hybridMultilevel"/>
    <w:tmpl w:val="291C854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50FE6283"/>
    <w:multiLevelType w:val="hybridMultilevel"/>
    <w:tmpl w:val="D4488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F11486"/>
    <w:multiLevelType w:val="hybridMultilevel"/>
    <w:tmpl w:val="39EEC60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6EB60296"/>
    <w:multiLevelType w:val="hybridMultilevel"/>
    <w:tmpl w:val="CC6A83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8B04215"/>
    <w:multiLevelType w:val="hybridMultilevel"/>
    <w:tmpl w:val="A692DA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F564C32"/>
    <w:multiLevelType w:val="multilevel"/>
    <w:tmpl w:val="ADC6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5"/>
    <w:rsid w:val="005D7450"/>
    <w:rsid w:val="00615CA0"/>
    <w:rsid w:val="00B93381"/>
    <w:rsid w:val="00BB7131"/>
    <w:rsid w:val="00C50EA5"/>
    <w:rsid w:val="00D72FB6"/>
    <w:rsid w:val="00F42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D74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D745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7450"/>
    <w:rPr>
      <w:rFonts w:ascii="Tahoma" w:hAnsi="Tahoma" w:cs="Tahoma"/>
      <w:sz w:val="16"/>
      <w:szCs w:val="16"/>
    </w:rPr>
  </w:style>
  <w:style w:type="paragraph" w:styleId="Odlomakpopisa">
    <w:name w:val="List Paragraph"/>
    <w:basedOn w:val="Normal"/>
    <w:uiPriority w:val="34"/>
    <w:qFormat/>
    <w:rsid w:val="005D7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D74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D745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7450"/>
    <w:rPr>
      <w:rFonts w:ascii="Tahoma" w:hAnsi="Tahoma" w:cs="Tahoma"/>
      <w:sz w:val="16"/>
      <w:szCs w:val="16"/>
    </w:rPr>
  </w:style>
  <w:style w:type="paragraph" w:styleId="Odlomakpopisa">
    <w:name w:val="List Paragraph"/>
    <w:basedOn w:val="Normal"/>
    <w:uiPriority w:val="34"/>
    <w:qFormat/>
    <w:rsid w:val="005D7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985E-1AB1-43E7-B122-F9FD8744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207</Words>
  <Characters>1183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Učenik</dc:creator>
  <cp:lastModifiedBy>Učenik</cp:lastModifiedBy>
  <cp:revision>2</cp:revision>
  <dcterms:created xsi:type="dcterms:W3CDTF">2015-05-19T15:44:00Z</dcterms:created>
  <dcterms:modified xsi:type="dcterms:W3CDTF">2015-05-19T16:42:00Z</dcterms:modified>
</cp:coreProperties>
</file>