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CB" w:rsidRPr="002C26D2" w:rsidRDefault="000643CB" w:rsidP="000643CB">
      <w:pPr>
        <w:jc w:val="center"/>
        <w:rPr>
          <w:rFonts w:ascii="Arial" w:eastAsia="Batang" w:hAnsi="Arial" w:cs="Arial"/>
          <w:color w:val="AD2386"/>
          <w:sz w:val="40"/>
          <w:szCs w:val="40"/>
        </w:rPr>
      </w:pPr>
      <w:bookmarkStart w:id="0" w:name="_GoBack"/>
      <w:r w:rsidRPr="002C26D2">
        <w:rPr>
          <w:rFonts w:ascii="Arial" w:eastAsia="Batang" w:hAnsi="Arial" w:cs="Arial"/>
          <w:color w:val="AD2386"/>
          <w:sz w:val="40"/>
          <w:szCs w:val="40"/>
        </w:rPr>
        <w:t>MONITORI</w:t>
      </w:r>
    </w:p>
    <w:bookmarkEnd w:id="0"/>
    <w:p w:rsidR="000643CB" w:rsidRDefault="000643CB" w:rsidP="000643CB">
      <w:pPr>
        <w:pStyle w:val="Odlomakpopisa"/>
        <w:numPr>
          <w:ilvl w:val="0"/>
          <w:numId w:val="5"/>
        </w:numPr>
        <w:rPr>
          <w:rFonts w:ascii="Arial" w:eastAsia="Batang" w:hAnsi="Arial" w:cs="Arial"/>
          <w:sz w:val="28"/>
          <w:szCs w:val="28"/>
        </w:rPr>
      </w:pPr>
      <w:r w:rsidRPr="002C26D2">
        <w:rPr>
          <w:rFonts w:ascii="Arial" w:eastAsia="Batang" w:hAnsi="Arial" w:cs="Arial"/>
          <w:color w:val="AD2386"/>
          <w:sz w:val="28"/>
          <w:szCs w:val="28"/>
        </w:rPr>
        <w:t xml:space="preserve">Monitor ili displej </w:t>
      </w:r>
      <w:r>
        <w:rPr>
          <w:rFonts w:ascii="Arial" w:eastAsia="Batang" w:hAnsi="Arial" w:cs="Arial"/>
          <w:sz w:val="28"/>
          <w:szCs w:val="28"/>
        </w:rPr>
        <w:t>je izlazni uređaj koji prikazuje računarske signale kao sliku koju korisnik vidi</w:t>
      </w:r>
    </w:p>
    <w:p w:rsidR="00DF5FD3" w:rsidRDefault="000643CB" w:rsidP="000643CB">
      <w:pPr>
        <w:pStyle w:val="Odlomakpopisa"/>
        <w:numPr>
          <w:ilvl w:val="0"/>
          <w:numId w:val="5"/>
        </w:num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Vrste monitora:</w:t>
      </w:r>
      <w:r w:rsidR="00DF5FD3" w:rsidRPr="002C26D2">
        <w:rPr>
          <w:rFonts w:ascii="Arial" w:eastAsia="Batang" w:hAnsi="Arial" w:cs="Arial"/>
          <w:color w:val="AD2386"/>
          <w:sz w:val="28"/>
          <w:szCs w:val="28"/>
        </w:rPr>
        <w:t>CRT, LCD, računalni</w:t>
      </w:r>
      <w:r w:rsidR="00751FA6" w:rsidRPr="002C26D2">
        <w:rPr>
          <w:rFonts w:ascii="Arial" w:eastAsia="Batang" w:hAnsi="Arial" w:cs="Arial"/>
          <w:color w:val="AD2386"/>
          <w:sz w:val="28"/>
          <w:szCs w:val="28"/>
        </w:rPr>
        <w:t>…</w:t>
      </w:r>
    </w:p>
    <w:p w:rsidR="00DF5FD3" w:rsidRDefault="00DF5FD3" w:rsidP="000643CB">
      <w:pPr>
        <w:pStyle w:val="Odlomakpopisa"/>
        <w:numPr>
          <w:ilvl w:val="0"/>
          <w:numId w:val="5"/>
        </w:numPr>
        <w:rPr>
          <w:rFonts w:ascii="Arial" w:eastAsia="Batang" w:hAnsi="Arial" w:cs="Arial"/>
          <w:sz w:val="28"/>
          <w:szCs w:val="28"/>
        </w:rPr>
      </w:pPr>
      <w:r w:rsidRPr="002C26D2">
        <w:rPr>
          <w:rFonts w:ascii="Arial" w:eastAsia="Batang" w:hAnsi="Arial" w:cs="Arial"/>
          <w:color w:val="AD2386"/>
          <w:sz w:val="28"/>
          <w:szCs w:val="28"/>
        </w:rPr>
        <w:t xml:space="preserve">CRT </w:t>
      </w:r>
      <w:r>
        <w:rPr>
          <w:rFonts w:ascii="Arial" w:eastAsia="Batang" w:hAnsi="Arial" w:cs="Arial"/>
          <w:sz w:val="28"/>
          <w:szCs w:val="28"/>
        </w:rPr>
        <w:t xml:space="preserve">monitor ili katodni monitor je grafički izlazni uređaj temeljen na katodnoj cijevi koju je izumio </w:t>
      </w:r>
      <w:proofErr w:type="spellStart"/>
      <w:r>
        <w:rPr>
          <w:rFonts w:ascii="Arial" w:eastAsia="Batang" w:hAnsi="Arial" w:cs="Arial"/>
          <w:sz w:val="28"/>
          <w:szCs w:val="28"/>
        </w:rPr>
        <w:t>Karl</w:t>
      </w:r>
      <w:proofErr w:type="spellEnd"/>
      <w:r>
        <w:rPr>
          <w:rFonts w:ascii="Arial" w:eastAsia="Batang" w:hAnsi="Arial" w:cs="Arial"/>
          <w:sz w:val="28"/>
          <w:szCs w:val="28"/>
        </w:rPr>
        <w:t xml:space="preserve"> Ferdinand Braun.</w:t>
      </w:r>
    </w:p>
    <w:p w:rsidR="00DF5FD3" w:rsidRDefault="00DF5FD3" w:rsidP="000643CB">
      <w:pPr>
        <w:pStyle w:val="Odlomakpopisa"/>
        <w:numPr>
          <w:ilvl w:val="0"/>
          <w:numId w:val="5"/>
        </w:numPr>
        <w:rPr>
          <w:rFonts w:ascii="Arial" w:eastAsia="Batang" w:hAnsi="Arial" w:cs="Arial"/>
          <w:sz w:val="28"/>
          <w:szCs w:val="28"/>
        </w:rPr>
      </w:pPr>
      <w:r w:rsidRPr="002C26D2">
        <w:rPr>
          <w:rFonts w:ascii="Arial" w:eastAsia="Batang" w:hAnsi="Arial" w:cs="Arial"/>
          <w:color w:val="AD2386"/>
          <w:sz w:val="28"/>
          <w:szCs w:val="28"/>
        </w:rPr>
        <w:t xml:space="preserve">LCD </w:t>
      </w:r>
      <w:r>
        <w:rPr>
          <w:rFonts w:ascii="Arial" w:eastAsia="Batang" w:hAnsi="Arial" w:cs="Arial"/>
          <w:sz w:val="28"/>
          <w:szCs w:val="28"/>
        </w:rPr>
        <w:t xml:space="preserve">je ravni, tanki monitor čiji je ekran sastavljen od određenog broja </w:t>
      </w:r>
      <w:proofErr w:type="spellStart"/>
      <w:r>
        <w:rPr>
          <w:rFonts w:ascii="Arial" w:eastAsia="Batang" w:hAnsi="Arial" w:cs="Arial"/>
          <w:sz w:val="28"/>
          <w:szCs w:val="28"/>
        </w:rPr>
        <w:t>piksela</w:t>
      </w:r>
      <w:proofErr w:type="spellEnd"/>
      <w:r>
        <w:rPr>
          <w:rFonts w:ascii="Arial" w:eastAsia="Batang" w:hAnsi="Arial" w:cs="Arial"/>
          <w:sz w:val="28"/>
          <w:szCs w:val="28"/>
        </w:rPr>
        <w:t>. LCD mo</w:t>
      </w:r>
      <w:r w:rsidR="00757DD2">
        <w:rPr>
          <w:rFonts w:ascii="Arial" w:eastAsia="Batang" w:hAnsi="Arial" w:cs="Arial"/>
          <w:sz w:val="28"/>
          <w:szCs w:val="28"/>
        </w:rPr>
        <w:t xml:space="preserve">nitori rade na principu polarizacije svjetlosti pomoću tekućih kristala koji su pod određenim naponom. Prvi su napravljeni 1971. godine od kompanije </w:t>
      </w:r>
      <w:r w:rsidR="002C26D2">
        <w:rPr>
          <w:rFonts w:ascii="Arial" w:eastAsia="Batang" w:hAnsi="Arial" w:cs="Arial"/>
          <w:sz w:val="28"/>
          <w:szCs w:val="28"/>
        </w:rPr>
        <w:t xml:space="preserve">ILIXCO </w:t>
      </w:r>
      <w:r w:rsidR="00757DD2">
        <w:rPr>
          <w:rFonts w:ascii="Arial" w:eastAsia="Batang" w:hAnsi="Arial" w:cs="Arial"/>
          <w:sz w:val="28"/>
          <w:szCs w:val="28"/>
        </w:rPr>
        <w:t xml:space="preserve">koja se danas naziva </w:t>
      </w:r>
      <w:r w:rsidR="008E6E88">
        <w:rPr>
          <w:rFonts w:ascii="Arial" w:eastAsia="Batang" w:hAnsi="Arial" w:cs="Arial"/>
          <w:sz w:val="28"/>
          <w:szCs w:val="28"/>
        </w:rPr>
        <w:t>LDS</w:t>
      </w:r>
      <w:r w:rsidR="00757DD2">
        <w:rPr>
          <w:rFonts w:ascii="Arial" w:eastAsia="Batang" w:hAnsi="Arial" w:cs="Arial"/>
          <w:sz w:val="28"/>
          <w:szCs w:val="28"/>
        </w:rPr>
        <w:t xml:space="preserve"> </w:t>
      </w:r>
      <w:proofErr w:type="spellStart"/>
      <w:r w:rsidR="00757DD2">
        <w:rPr>
          <w:rFonts w:ascii="Arial" w:eastAsia="Batang" w:hAnsi="Arial" w:cs="Arial"/>
          <w:sz w:val="28"/>
          <w:szCs w:val="28"/>
        </w:rPr>
        <w:t>Incroporated</w:t>
      </w:r>
      <w:proofErr w:type="spellEnd"/>
      <w:r w:rsidR="00757DD2">
        <w:rPr>
          <w:rFonts w:ascii="Arial" w:eastAsia="Batang" w:hAnsi="Arial" w:cs="Arial"/>
          <w:sz w:val="28"/>
          <w:szCs w:val="28"/>
        </w:rPr>
        <w:t>.</w:t>
      </w:r>
    </w:p>
    <w:p w:rsidR="00757DD2" w:rsidRDefault="008E6E88" w:rsidP="000643CB">
      <w:pPr>
        <w:pStyle w:val="Odlomakpopisa"/>
        <w:numPr>
          <w:ilvl w:val="0"/>
          <w:numId w:val="5"/>
        </w:numPr>
        <w:rPr>
          <w:rFonts w:ascii="Arial" w:eastAsia="Batang" w:hAnsi="Arial" w:cs="Arial"/>
          <w:sz w:val="28"/>
          <w:szCs w:val="28"/>
        </w:rPr>
      </w:pPr>
      <w:r w:rsidRPr="002C26D2">
        <w:rPr>
          <w:rFonts w:ascii="Arial" w:eastAsia="Batang" w:hAnsi="Arial" w:cs="Arial"/>
          <w:color w:val="AD238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CE7C2B" wp14:editId="687E379D">
            <wp:simplePos x="0" y="0"/>
            <wp:positionH relativeFrom="column">
              <wp:posOffset>3453130</wp:posOffset>
            </wp:positionH>
            <wp:positionV relativeFrom="paragraph">
              <wp:posOffset>476885</wp:posOffset>
            </wp:positionV>
            <wp:extent cx="2705100" cy="2647950"/>
            <wp:effectExtent l="0" t="0" r="0" b="0"/>
            <wp:wrapTopAndBottom/>
            <wp:docPr id="2" name="Slika 2" descr="http://noahspetsupplies.com/media/catalog/product/cache/1/image/1200x1200/9df78eab33525d08d6e5fb8d27136e95/2/2/22-syncmaster-lcd-mon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oahspetsupplies.com/media/catalog/product/cache/1/image/1200x1200/9df78eab33525d08d6e5fb8d27136e95/2/2/22-syncmaster-lcd-moni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DD2" w:rsidRPr="002C26D2">
        <w:rPr>
          <w:rFonts w:ascii="Arial" w:eastAsia="Batang" w:hAnsi="Arial" w:cs="Arial"/>
          <w:color w:val="AD2386"/>
          <w:sz w:val="28"/>
          <w:szCs w:val="28"/>
        </w:rPr>
        <w:t xml:space="preserve">Računalni monitor </w:t>
      </w:r>
      <w:r w:rsidR="00757DD2">
        <w:rPr>
          <w:rFonts w:ascii="Arial" w:eastAsia="Batang" w:hAnsi="Arial" w:cs="Arial"/>
          <w:sz w:val="28"/>
          <w:szCs w:val="28"/>
        </w:rPr>
        <w:t>je uređaj koji služi za prikaz slike stvorene računalom. Glavni dio monitora je zaslon tj. ekran.</w:t>
      </w:r>
    </w:p>
    <w:p w:rsidR="00757DD2" w:rsidRPr="002C26D2" w:rsidRDefault="008E6E88" w:rsidP="008E6E88">
      <w:pPr>
        <w:pStyle w:val="Odlomakpopisa"/>
        <w:tabs>
          <w:tab w:val="left" w:pos="6360"/>
        </w:tabs>
        <w:jc w:val="center"/>
        <w:rPr>
          <w:rFonts w:ascii="Arial" w:eastAsia="Batang" w:hAnsi="Arial" w:cs="Arial"/>
          <w:color w:val="AD2386"/>
          <w:sz w:val="28"/>
          <w:szCs w:val="28"/>
        </w:rPr>
      </w:pPr>
      <w:r w:rsidRPr="002C26D2">
        <w:rPr>
          <w:rFonts w:ascii="Arial" w:eastAsia="Batang" w:hAnsi="Arial" w:cs="Arial"/>
          <w:color w:val="AD2386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307B7A" wp14:editId="78FDEF34">
            <wp:simplePos x="0" y="0"/>
            <wp:positionH relativeFrom="column">
              <wp:posOffset>1341120</wp:posOffset>
            </wp:positionH>
            <wp:positionV relativeFrom="paragraph">
              <wp:posOffset>3023870</wp:posOffset>
            </wp:positionV>
            <wp:extent cx="3409950" cy="2087880"/>
            <wp:effectExtent l="0" t="0" r="0" b="7620"/>
            <wp:wrapTopAndBottom/>
            <wp:docPr id="3" name="Slika 3" descr="http://www.emmezeta.hr/image/34263_01-bbfb8485797d67b46b85dd51a64d0c02_category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mezeta.hr/image/34263_01-bbfb8485797d67b46b85dd51a64d0c02_category_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6D2">
        <w:rPr>
          <w:rFonts w:ascii="Arial" w:eastAsia="Batang" w:hAnsi="Arial" w:cs="Arial"/>
          <w:color w:val="AD238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6BE94C" wp14:editId="79E1DA94">
            <wp:simplePos x="0" y="0"/>
            <wp:positionH relativeFrom="column">
              <wp:posOffset>-242570</wp:posOffset>
            </wp:positionH>
            <wp:positionV relativeFrom="paragraph">
              <wp:posOffset>130810</wp:posOffset>
            </wp:positionV>
            <wp:extent cx="3590925" cy="2521585"/>
            <wp:effectExtent l="19050" t="19050" r="28575" b="12065"/>
            <wp:wrapTopAndBottom/>
            <wp:docPr id="1" name="Slika 1" descr="http://images10.newegg.com/ProductImage/24-116-279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10.newegg.com/ProductImage/24-116-279-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215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6D2">
        <w:rPr>
          <w:rFonts w:ascii="Arial" w:eastAsia="Batang" w:hAnsi="Arial" w:cs="Arial"/>
          <w:color w:val="AD2386"/>
          <w:sz w:val="28"/>
          <w:szCs w:val="28"/>
        </w:rPr>
        <w:t>CRT monitor</w:t>
      </w:r>
      <w:r>
        <w:rPr>
          <w:rFonts w:ascii="Arial" w:eastAsia="Batang" w:hAnsi="Arial" w:cs="Arial"/>
          <w:sz w:val="28"/>
          <w:szCs w:val="28"/>
        </w:rPr>
        <w:tab/>
      </w:r>
      <w:r w:rsidRPr="002C26D2">
        <w:rPr>
          <w:rFonts w:ascii="Arial" w:eastAsia="Batang" w:hAnsi="Arial" w:cs="Arial"/>
          <w:color w:val="AD2386"/>
          <w:sz w:val="28"/>
          <w:szCs w:val="28"/>
        </w:rPr>
        <w:t>LCD</w:t>
      </w:r>
    </w:p>
    <w:p w:rsidR="008E6E88" w:rsidRPr="002C26D2" w:rsidRDefault="008E6E88" w:rsidP="008E6E88">
      <w:pPr>
        <w:pStyle w:val="Odlomakpopisa"/>
        <w:tabs>
          <w:tab w:val="left" w:pos="900"/>
          <w:tab w:val="right" w:pos="9072"/>
        </w:tabs>
        <w:jc w:val="center"/>
        <w:rPr>
          <w:rFonts w:ascii="Arial" w:eastAsia="Batang" w:hAnsi="Arial" w:cs="Arial"/>
          <w:color w:val="AD2386"/>
          <w:sz w:val="28"/>
          <w:szCs w:val="28"/>
        </w:rPr>
      </w:pPr>
      <w:r w:rsidRPr="002C26D2">
        <w:rPr>
          <w:rFonts w:ascii="Arial" w:eastAsia="Batang" w:hAnsi="Arial" w:cs="Arial"/>
          <w:color w:val="AD2386"/>
          <w:sz w:val="28"/>
          <w:szCs w:val="28"/>
        </w:rPr>
        <w:t>Računalni monitor</w:t>
      </w:r>
    </w:p>
    <w:p w:rsidR="002C26D2" w:rsidRDefault="008E6E88" w:rsidP="008E6E88">
      <w:pPr>
        <w:pStyle w:val="Odlomakpopisa"/>
        <w:tabs>
          <w:tab w:val="left" w:pos="900"/>
          <w:tab w:val="right" w:pos="9072"/>
        </w:tabs>
        <w:rPr>
          <w:rFonts w:ascii="Arial" w:eastAsia="Batang" w:hAnsi="Arial" w:cs="Arial"/>
          <w:sz w:val="28"/>
          <w:szCs w:val="28"/>
        </w:rPr>
      </w:pPr>
      <w:r w:rsidRPr="002C26D2">
        <w:rPr>
          <w:rFonts w:ascii="Arial" w:eastAsia="Batang" w:hAnsi="Arial" w:cs="Arial"/>
          <w:color w:val="AD2386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857D5EA" wp14:editId="3CB66912">
            <wp:simplePos x="0" y="0"/>
            <wp:positionH relativeFrom="column">
              <wp:posOffset>1275715</wp:posOffset>
            </wp:positionH>
            <wp:positionV relativeFrom="paragraph">
              <wp:posOffset>1471930</wp:posOffset>
            </wp:positionV>
            <wp:extent cx="3686175" cy="2955925"/>
            <wp:effectExtent l="0" t="0" r="9525" b="0"/>
            <wp:wrapTopAndBottom/>
            <wp:docPr id="4" name="Slika 4" descr="http://3dvision-blog.com/wp-content/uploads/2010/11/viewsonic-v3d241wm-led-3d-monitor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dvision-blog.com/wp-content/uploads/2010/11/viewsonic-v3d241wm-led-3d-monitor-fro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6D2">
        <w:rPr>
          <w:rFonts w:ascii="Arial" w:eastAsia="Batang" w:hAnsi="Arial" w:cs="Arial"/>
          <w:color w:val="AD2386"/>
          <w:sz w:val="28"/>
          <w:szCs w:val="28"/>
        </w:rPr>
        <w:t xml:space="preserve">3D monitor </w:t>
      </w:r>
      <w:r w:rsidR="002C26D2">
        <w:rPr>
          <w:rFonts w:ascii="Arial" w:eastAsia="Batang" w:hAnsi="Arial" w:cs="Arial"/>
          <w:sz w:val="28"/>
          <w:szCs w:val="28"/>
        </w:rPr>
        <w:t xml:space="preserve">je </w:t>
      </w:r>
      <w:r w:rsidRPr="008E6E88">
        <w:rPr>
          <w:rFonts w:ascii="Arial" w:eastAsia="Batang" w:hAnsi="Arial" w:cs="Arial"/>
          <w:sz w:val="28"/>
          <w:szCs w:val="28"/>
        </w:rPr>
        <w:t>3D televizija (3DTV) je televizija koja prenosi dubine percepcije gledatelja korištenjem tehnika kao što su stereosk</w:t>
      </w:r>
      <w:r w:rsidR="002C26D2">
        <w:rPr>
          <w:rFonts w:ascii="Arial" w:eastAsia="Batang" w:hAnsi="Arial" w:cs="Arial"/>
          <w:sz w:val="28"/>
          <w:szCs w:val="28"/>
        </w:rPr>
        <w:t xml:space="preserve">opski zaslon, </w:t>
      </w:r>
      <w:proofErr w:type="spellStart"/>
      <w:r w:rsidR="002C26D2">
        <w:rPr>
          <w:rFonts w:ascii="Arial" w:eastAsia="Batang" w:hAnsi="Arial" w:cs="Arial"/>
          <w:sz w:val="28"/>
          <w:szCs w:val="28"/>
        </w:rPr>
        <w:t>multi</w:t>
      </w:r>
      <w:proofErr w:type="spellEnd"/>
      <w:r w:rsidR="002C26D2">
        <w:rPr>
          <w:rFonts w:ascii="Arial" w:eastAsia="Batang" w:hAnsi="Arial" w:cs="Arial"/>
          <w:sz w:val="28"/>
          <w:szCs w:val="28"/>
        </w:rPr>
        <w:t>-</w:t>
      </w:r>
      <w:proofErr w:type="spellStart"/>
      <w:r w:rsidR="002C26D2">
        <w:rPr>
          <w:rFonts w:ascii="Arial" w:eastAsia="Batang" w:hAnsi="Arial" w:cs="Arial"/>
          <w:sz w:val="28"/>
          <w:szCs w:val="28"/>
        </w:rPr>
        <w:t>view</w:t>
      </w:r>
      <w:proofErr w:type="spellEnd"/>
      <w:r w:rsidR="002C26D2">
        <w:rPr>
          <w:rFonts w:ascii="Arial" w:eastAsia="Batang" w:hAnsi="Arial" w:cs="Arial"/>
          <w:sz w:val="28"/>
          <w:szCs w:val="28"/>
        </w:rPr>
        <w:t xml:space="preserve"> zaslon</w:t>
      </w:r>
      <w:r w:rsidRPr="008E6E88">
        <w:rPr>
          <w:rFonts w:ascii="Arial" w:eastAsia="Batang" w:hAnsi="Arial" w:cs="Arial"/>
          <w:sz w:val="28"/>
          <w:szCs w:val="28"/>
        </w:rPr>
        <w:t xml:space="preserve">, 2D-plus-dubina, ili bilo koji drugi oblik 3D prikaz. Većina modernih 3D televizori koriste aktivnu </w:t>
      </w:r>
      <w:proofErr w:type="spellStart"/>
      <w:r w:rsidRPr="008E6E88">
        <w:rPr>
          <w:rFonts w:ascii="Arial" w:eastAsia="Batang" w:hAnsi="Arial" w:cs="Arial"/>
          <w:sz w:val="28"/>
          <w:szCs w:val="28"/>
        </w:rPr>
        <w:t>shutter</w:t>
      </w:r>
      <w:proofErr w:type="spellEnd"/>
      <w:r w:rsidRPr="008E6E88">
        <w:rPr>
          <w:rFonts w:ascii="Arial" w:eastAsia="Batang" w:hAnsi="Arial" w:cs="Arial"/>
          <w:sz w:val="28"/>
          <w:szCs w:val="28"/>
        </w:rPr>
        <w:t xml:space="preserve"> 3D sustav ili polarizirane 3D sustav</w:t>
      </w:r>
      <w:r w:rsidR="002C26D2">
        <w:rPr>
          <w:rFonts w:ascii="Arial" w:eastAsia="Batang" w:hAnsi="Arial" w:cs="Arial"/>
          <w:sz w:val="28"/>
          <w:szCs w:val="28"/>
        </w:rPr>
        <w:t>.</w:t>
      </w:r>
    </w:p>
    <w:p w:rsidR="002C26D2" w:rsidRPr="002C26D2" w:rsidRDefault="002C26D2" w:rsidP="002C26D2"/>
    <w:p w:rsidR="002C26D2" w:rsidRPr="002C26D2" w:rsidRDefault="002C26D2" w:rsidP="002C26D2">
      <w:pPr>
        <w:tabs>
          <w:tab w:val="left" w:pos="5955"/>
        </w:tabs>
        <w:rPr>
          <w:i/>
          <w:sz w:val="36"/>
          <w:szCs w:val="36"/>
        </w:rPr>
      </w:pPr>
      <w:r>
        <w:tab/>
      </w:r>
      <w:r w:rsidRPr="002C26D2">
        <w:rPr>
          <w:i/>
          <w:color w:val="AD2386"/>
          <w:sz w:val="36"/>
          <w:szCs w:val="36"/>
        </w:rPr>
        <w:t xml:space="preserve">Monika </w:t>
      </w:r>
      <w:proofErr w:type="spellStart"/>
      <w:r w:rsidRPr="002C26D2">
        <w:rPr>
          <w:i/>
          <w:color w:val="AD2386"/>
          <w:sz w:val="36"/>
          <w:szCs w:val="36"/>
        </w:rPr>
        <w:t>Gojević</w:t>
      </w:r>
      <w:proofErr w:type="spellEnd"/>
      <w:r w:rsidRPr="002C26D2">
        <w:rPr>
          <w:i/>
          <w:color w:val="AD2386"/>
          <w:sz w:val="36"/>
          <w:szCs w:val="36"/>
        </w:rPr>
        <w:t xml:space="preserve"> 6.b</w:t>
      </w:r>
    </w:p>
    <w:p w:rsidR="002C26D2" w:rsidRPr="002C26D2" w:rsidRDefault="002C26D2" w:rsidP="002C26D2"/>
    <w:p w:rsidR="002C26D2" w:rsidRPr="002C26D2" w:rsidRDefault="002C26D2" w:rsidP="002C26D2"/>
    <w:p w:rsidR="002C26D2" w:rsidRPr="002C26D2" w:rsidRDefault="002C26D2" w:rsidP="002C26D2"/>
    <w:p w:rsidR="002C26D2" w:rsidRPr="002C26D2" w:rsidRDefault="002C26D2" w:rsidP="002C26D2"/>
    <w:p w:rsidR="002C26D2" w:rsidRPr="002C26D2" w:rsidRDefault="002C26D2" w:rsidP="002C26D2"/>
    <w:p w:rsidR="002C26D2" w:rsidRPr="002C26D2" w:rsidRDefault="002C26D2" w:rsidP="002C26D2"/>
    <w:p w:rsidR="002C26D2" w:rsidRPr="002C26D2" w:rsidRDefault="002C26D2" w:rsidP="002C26D2"/>
    <w:p w:rsidR="002C26D2" w:rsidRPr="002C26D2" w:rsidRDefault="002C26D2" w:rsidP="002C26D2"/>
    <w:p w:rsidR="008E6E88" w:rsidRPr="002C26D2" w:rsidRDefault="008E6E88" w:rsidP="002C26D2"/>
    <w:sectPr w:rsidR="008E6E88" w:rsidRPr="002C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25pt;height:11.25pt" o:bullet="t">
        <v:imagedata r:id="rId1" o:title="msoB6B4"/>
      </v:shape>
    </w:pict>
  </w:numPicBullet>
  <w:abstractNum w:abstractNumId="0">
    <w:nsid w:val="06FE0116"/>
    <w:multiLevelType w:val="hybridMultilevel"/>
    <w:tmpl w:val="9F90D4A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35BB"/>
    <w:multiLevelType w:val="hybridMultilevel"/>
    <w:tmpl w:val="13C6F74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000CF"/>
    <w:multiLevelType w:val="hybridMultilevel"/>
    <w:tmpl w:val="7E342D08"/>
    <w:lvl w:ilvl="0" w:tplc="041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C890F84"/>
    <w:multiLevelType w:val="hybridMultilevel"/>
    <w:tmpl w:val="F41A1E30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EF58C1"/>
    <w:multiLevelType w:val="hybridMultilevel"/>
    <w:tmpl w:val="73B09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CB"/>
    <w:rsid w:val="000643CB"/>
    <w:rsid w:val="002C26D2"/>
    <w:rsid w:val="00751FA6"/>
    <w:rsid w:val="00757DD2"/>
    <w:rsid w:val="008A5BC4"/>
    <w:rsid w:val="008E6E88"/>
    <w:rsid w:val="00D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43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43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2015-05-19T13:52:00Z</dcterms:created>
  <dcterms:modified xsi:type="dcterms:W3CDTF">2015-05-19T15:12:00Z</dcterms:modified>
</cp:coreProperties>
</file>