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82" w:rsidRDefault="00AA5482" w:rsidP="00AA5482">
      <w:pPr>
        <w:tabs>
          <w:tab w:val="left" w:pos="2730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8AAC" wp14:editId="61A1A686">
                <wp:simplePos x="0" y="0"/>
                <wp:positionH relativeFrom="column">
                  <wp:posOffset>1247775</wp:posOffset>
                </wp:positionH>
                <wp:positionV relativeFrom="paragraph">
                  <wp:posOffset>-741045</wp:posOffset>
                </wp:positionV>
                <wp:extent cx="1828800" cy="1828800"/>
                <wp:effectExtent l="0" t="0" r="0" b="127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482" w:rsidRPr="00AA5482" w:rsidRDefault="00AA5482" w:rsidP="00AA54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548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Vrste datoteka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8.25pt;margin-top:-58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" filled="f" stroked="f">
                <v:fill o:detectmouseclick="t"/>
                <v:textbox style="mso-fit-shape-to-text:t">
                  <w:txbxContent>
                    <w:p w:rsidR="00AA5482" w:rsidRPr="00AA5482" w:rsidRDefault="00AA5482" w:rsidP="00AA5482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5482">
                        <w:rPr>
                          <w:b/>
                          <w:color w:val="000000" w:themeColor="text1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Vrste datoteka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39" behindDoc="0" locked="0" layoutInCell="1" allowOverlap="1" wp14:anchorId="117E5972" wp14:editId="373A1A12">
            <wp:simplePos x="0" y="0"/>
            <wp:positionH relativeFrom="column">
              <wp:posOffset>-157480</wp:posOffset>
            </wp:positionH>
            <wp:positionV relativeFrom="paragraph">
              <wp:posOffset>132080</wp:posOffset>
            </wp:positionV>
            <wp:extent cx="5760720" cy="2700020"/>
            <wp:effectExtent l="0" t="0" r="0" b="5080"/>
            <wp:wrapSquare wrapText="bothSides"/>
            <wp:docPr id="3" name="Slika 3" descr="http://www.samsung.com/ca/consumer-images/product/blu-ray-players/2014/BD-H4500/ZC/features/BD-H4500-ZC-187366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msung.com/ca/consumer-images/product/blu-ray-players/2014/BD-H4500/ZC/features/BD-H4500-ZC-187366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Datoteka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u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Računarstvo" w:history="1">
        <w:r w:rsidRPr="00AA5482">
          <w:rPr>
            <w:rStyle w:val="Hiperveza"/>
            <w:rFonts w:ascii="Arial" w:hAnsi="Arial" w:cs="Arial"/>
            <w:i/>
            <w:color w:val="FF0000"/>
            <w:sz w:val="21"/>
            <w:szCs w:val="21"/>
            <w:shd w:val="clear" w:color="auto" w:fill="FFFFFF"/>
          </w:rPr>
          <w:t>računarstvu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je skup binarnih podataka, koji su spremljeni na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Medij" w:history="1">
        <w:r w:rsidRPr="00AA5482">
          <w:rPr>
            <w:rStyle w:val="Hiperveza"/>
            <w:rFonts w:ascii="Arial" w:hAnsi="Arial" w:cs="Arial"/>
            <w:i/>
            <w:color w:val="FF0000"/>
            <w:sz w:val="21"/>
            <w:szCs w:val="21"/>
            <w:shd w:val="clear" w:color="auto" w:fill="FFFFFF"/>
          </w:rPr>
          <w:t>medij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dostupan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Program" w:history="1">
        <w:r w:rsidRPr="00AA5482">
          <w:rPr>
            <w:rStyle w:val="Hiperveza"/>
            <w:rFonts w:ascii="Arial" w:hAnsi="Arial" w:cs="Arial"/>
            <w:i/>
            <w:color w:val="FF0000"/>
            <w:sz w:val="21"/>
            <w:szCs w:val="21"/>
            <w:shd w:val="clear" w:color="auto" w:fill="FFFFFF"/>
          </w:rPr>
          <w:t>programu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za čitanje ili za promjenu.</w:t>
      </w:r>
    </w:p>
    <w:p w:rsidR="00AA5482" w:rsidRDefault="00AA5482" w:rsidP="00AA5482">
      <w:pPr>
        <w:tabs>
          <w:tab w:val="left" w:pos="2730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A5482" w:rsidRDefault="00AA5482" w:rsidP="00AA5482">
      <w:pPr>
        <w:tabs>
          <w:tab w:val="left" w:pos="2730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A5482" w:rsidRDefault="0071406B" w:rsidP="00AA5482">
      <w:pPr>
        <w:tabs>
          <w:tab w:val="left" w:pos="2730"/>
        </w:tabs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 w:rsidRPr="0071406B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Datoteke mogu biti:</w:t>
      </w:r>
    </w:p>
    <w:p w:rsidR="0071406B" w:rsidRDefault="0071406B" w:rsidP="0071406B">
      <w:pPr>
        <w:tabs>
          <w:tab w:val="left" w:pos="2730"/>
        </w:tabs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:rsidR="0071406B" w:rsidRDefault="0071406B" w:rsidP="0071406B">
      <w:pPr>
        <w:pStyle w:val="Odlomakpopisa"/>
        <w:numPr>
          <w:ilvl w:val="0"/>
          <w:numId w:val="2"/>
        </w:numPr>
        <w:tabs>
          <w:tab w:val="left" w:pos="2730"/>
        </w:tabs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ASCII</w:t>
      </w:r>
    </w:p>
    <w:p w:rsidR="0071406B" w:rsidRDefault="0071406B" w:rsidP="0071406B">
      <w:pPr>
        <w:pStyle w:val="Odlomakpopisa"/>
        <w:numPr>
          <w:ilvl w:val="0"/>
          <w:numId w:val="2"/>
        </w:numPr>
        <w:tabs>
          <w:tab w:val="left" w:pos="2730"/>
        </w:tabs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BINARNE</w:t>
      </w:r>
    </w:p>
    <w:p w:rsidR="0071406B" w:rsidRDefault="0071406B" w:rsidP="0071406B">
      <w:pPr>
        <w:tabs>
          <w:tab w:val="left" w:pos="2730"/>
        </w:tabs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71406B" w:rsidRPr="0071406B" w:rsidRDefault="0071406B" w:rsidP="007140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hAnsi="Arial" w:cs="Arial"/>
          <w:color w:val="000000" w:themeColor="text1"/>
          <w:sz w:val="72"/>
          <w:szCs w:val="72"/>
          <w:shd w:val="clear" w:color="auto" w:fill="FFFFFF"/>
        </w:rPr>
        <w:t xml:space="preserve">   </w:t>
      </w:r>
      <w:r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Programi (datoteke koje mogu izvršiti razne funkcije)</w:t>
      </w:r>
    </w:p>
    <w:p w:rsidR="0071406B" w:rsidRPr="0071406B" w:rsidRDefault="00671FC2" w:rsidP="0071406B">
      <w:pPr>
        <w:pStyle w:val="Odlomakpopisa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214" behindDoc="1" locked="0" layoutInCell="1" allowOverlap="1" wp14:anchorId="22432C5C" wp14:editId="06098244">
            <wp:simplePos x="0" y="0"/>
            <wp:positionH relativeFrom="column">
              <wp:posOffset>3376930</wp:posOffset>
            </wp:positionH>
            <wp:positionV relativeFrom="paragraph">
              <wp:posOffset>282575</wp:posOffset>
            </wp:positionV>
            <wp:extent cx="27336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525" y="21278"/>
                <wp:lineTo x="21525" y="0"/>
                <wp:lineTo x="0" y="0"/>
              </wp:wrapPolygon>
            </wp:wrapThrough>
            <wp:docPr id="4" name="Slika 4" descr="http://www.canon.hr/Images/b_drv_fwupdate_win_01_tcm143-112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non.hr/Images/b_drv_fwupdate_win_01_tcm143-11242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6B"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programi pisani u mašinskim jezicima</w:t>
      </w:r>
    </w:p>
    <w:p w:rsidR="0071406B" w:rsidRPr="0071406B" w:rsidRDefault="0071406B" w:rsidP="0071406B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programi pisani i jezicima različitih skripti (npr. rexx)</w:t>
      </w:r>
    </w:p>
    <w:p w:rsidR="0071406B" w:rsidRPr="0071406B" w:rsidRDefault="0071406B" w:rsidP="007140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Datoteke (sadrže informacije i služe za prikaz/očuvanje istih)</w:t>
      </w:r>
    </w:p>
    <w:p w:rsidR="0071406B" w:rsidRPr="0071406B" w:rsidRDefault="0071406B" w:rsidP="0071406B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programski kod (tekst)</w:t>
      </w:r>
    </w:p>
    <w:p w:rsidR="0071406B" w:rsidRPr="0071406B" w:rsidRDefault="00A87C32" w:rsidP="0071406B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4B9178B" wp14:editId="1BC8D94F">
            <wp:simplePos x="0" y="0"/>
            <wp:positionH relativeFrom="column">
              <wp:posOffset>3119120</wp:posOffset>
            </wp:positionH>
            <wp:positionV relativeFrom="paragraph">
              <wp:posOffset>6350</wp:posOffset>
            </wp:positionV>
            <wp:extent cx="2352675" cy="1479550"/>
            <wp:effectExtent l="0" t="0" r="9525" b="6350"/>
            <wp:wrapSquare wrapText="bothSides"/>
            <wp:docPr id="5" name="Slika 5" descr="https://support.content.office.net/hr-hr/media/a7fe8b4d-ffda-4eee-8ae6-1c382f87b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content.office.net/hr-hr/media/a7fe8b4d-ffda-4eee-8ae6-1c382f87b9e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406B"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tekstualne datoteke</w:t>
      </w:r>
    </w:p>
    <w:p w:rsidR="0071406B" w:rsidRPr="0071406B" w:rsidRDefault="0071406B" w:rsidP="0071406B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muzičke datoteke (npr. WAV, MIDI, MP3)</w:t>
      </w:r>
      <w:r w:rsidR="00671FC2" w:rsidRPr="00671FC2">
        <w:rPr>
          <w:noProof/>
          <w:lang w:eastAsia="hr-HR"/>
        </w:rPr>
        <w:t xml:space="preserve"> </w:t>
      </w:r>
    </w:p>
    <w:p w:rsidR="0071406B" w:rsidRPr="0071406B" w:rsidRDefault="0071406B" w:rsidP="0071406B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grafičke datoteke</w:t>
      </w:r>
    </w:p>
    <w:p w:rsidR="0071406B" w:rsidRPr="0071406B" w:rsidRDefault="0071406B" w:rsidP="0071406B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baze podataka</w:t>
      </w:r>
    </w:p>
    <w:p w:rsidR="0071406B" w:rsidRPr="0071406B" w:rsidRDefault="0071406B" w:rsidP="007140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lastRenderedPageBreak/>
        <w:t>Direktoriji</w:t>
      </w:r>
    </w:p>
    <w:p w:rsidR="0071406B" w:rsidRPr="0071406B" w:rsidRDefault="0071406B" w:rsidP="0071406B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Specijalne datoteke (pseudo-datoteke)</w:t>
      </w:r>
    </w:p>
    <w:p w:rsidR="0071406B" w:rsidRPr="0071406B" w:rsidRDefault="0071406B" w:rsidP="0071406B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datoteke za različite hardverske komponente</w:t>
      </w:r>
    </w:p>
    <w:p w:rsidR="0071406B" w:rsidRPr="0071406B" w:rsidRDefault="0071406B" w:rsidP="0071406B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71406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Procesne informacije</w:t>
      </w:r>
    </w:p>
    <w:p w:rsidR="0071406B" w:rsidRPr="0071406B" w:rsidRDefault="0071406B" w:rsidP="0071406B">
      <w:pPr>
        <w:pStyle w:val="Odlomakpopisa"/>
        <w:tabs>
          <w:tab w:val="left" w:pos="2730"/>
        </w:tabs>
        <w:rPr>
          <w:rFonts w:ascii="Arial" w:hAnsi="Arial" w:cs="Arial"/>
          <w:color w:val="000000" w:themeColor="text1"/>
          <w:sz w:val="72"/>
          <w:szCs w:val="72"/>
          <w:shd w:val="clear" w:color="auto" w:fill="FFFFFF"/>
        </w:rPr>
      </w:pPr>
    </w:p>
    <w:p w:rsidR="0071406B" w:rsidRDefault="0071406B" w:rsidP="0071406B">
      <w:pPr>
        <w:pStyle w:val="Odlomakpopisa"/>
        <w:tabs>
          <w:tab w:val="left" w:pos="2730"/>
        </w:tabs>
        <w:rPr>
          <w:rFonts w:ascii="Arial" w:hAnsi="Arial" w:cs="Arial"/>
          <w:color w:val="000000" w:themeColor="text1"/>
          <w:shd w:val="clear" w:color="auto" w:fill="FFFFFF"/>
        </w:rPr>
      </w:pPr>
    </w:p>
    <w:p w:rsidR="0071406B" w:rsidRPr="0071406B" w:rsidRDefault="0071406B" w:rsidP="0071406B">
      <w:pPr>
        <w:pStyle w:val="Odlomakpopisa"/>
        <w:tabs>
          <w:tab w:val="left" w:pos="2730"/>
        </w:tabs>
        <w:ind w:left="1440"/>
        <w:rPr>
          <w:rFonts w:ascii="Arial" w:hAnsi="Arial" w:cs="Arial"/>
          <w:color w:val="000000" w:themeColor="text1"/>
          <w:shd w:val="clear" w:color="auto" w:fill="FFFFFF"/>
        </w:rPr>
      </w:pPr>
    </w:p>
    <w:p w:rsidR="0071406B" w:rsidRPr="0071406B" w:rsidRDefault="0071406B" w:rsidP="0071406B">
      <w:pPr>
        <w:pStyle w:val="Odlomakpopisa"/>
        <w:tabs>
          <w:tab w:val="left" w:pos="2730"/>
        </w:tabs>
        <w:rPr>
          <w:rFonts w:ascii="Arial" w:hAnsi="Arial" w:cs="Arial"/>
          <w:color w:val="000000" w:themeColor="text1"/>
          <w:shd w:val="clear" w:color="auto" w:fill="FFFFFF"/>
        </w:rPr>
      </w:pPr>
    </w:p>
    <w:p w:rsidR="00AA5482" w:rsidRDefault="00AA5482" w:rsidP="00AA5482">
      <w:pPr>
        <w:tabs>
          <w:tab w:val="left" w:pos="2730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A5482" w:rsidRDefault="00AA5482" w:rsidP="00AA5482">
      <w:pPr>
        <w:tabs>
          <w:tab w:val="left" w:pos="2730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A5482" w:rsidRDefault="00AA5482" w:rsidP="00AA5482">
      <w:pPr>
        <w:tabs>
          <w:tab w:val="left" w:pos="2730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AA5482" w:rsidRDefault="00AA5482" w:rsidP="00AA5482">
      <w:pPr>
        <w:tabs>
          <w:tab w:val="left" w:pos="2730"/>
        </w:tabs>
      </w:pPr>
    </w:p>
    <w:sectPr w:rsidR="00A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CAC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BE726C4"/>
    <w:multiLevelType w:val="hybridMultilevel"/>
    <w:tmpl w:val="E7D8EB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2C61"/>
    <w:multiLevelType w:val="hybridMultilevel"/>
    <w:tmpl w:val="8F2C24E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846867"/>
    <w:multiLevelType w:val="hybridMultilevel"/>
    <w:tmpl w:val="21F0523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9C30375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3661343"/>
    <w:multiLevelType w:val="multilevel"/>
    <w:tmpl w:val="601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2"/>
    <w:rsid w:val="005F21A7"/>
    <w:rsid w:val="00671FC2"/>
    <w:rsid w:val="0071406B"/>
    <w:rsid w:val="00A87C32"/>
    <w:rsid w:val="00A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A5482"/>
  </w:style>
  <w:style w:type="character" w:styleId="Hiperveza">
    <w:name w:val="Hyperlink"/>
    <w:basedOn w:val="Zadanifontodlomka"/>
    <w:uiPriority w:val="99"/>
    <w:semiHidden/>
    <w:unhideWhenUsed/>
    <w:rsid w:val="00AA548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1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A5482"/>
  </w:style>
  <w:style w:type="character" w:styleId="Hiperveza">
    <w:name w:val="Hyperlink"/>
    <w:basedOn w:val="Zadanifontodlomka"/>
    <w:uiPriority w:val="99"/>
    <w:semiHidden/>
    <w:unhideWhenUsed/>
    <w:rsid w:val="00AA548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1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Medi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r.wikipedia.org/wiki/Ra%C4%8Dunarstv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hr.wikipedia.org/wiki/Progra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2</cp:revision>
  <dcterms:created xsi:type="dcterms:W3CDTF">2015-05-19T15:44:00Z</dcterms:created>
  <dcterms:modified xsi:type="dcterms:W3CDTF">2015-05-19T16:32:00Z</dcterms:modified>
</cp:coreProperties>
</file>