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85389" w14:textId="77777777" w:rsidR="005F192E" w:rsidRDefault="00000000">
      <w:pPr>
        <w:spacing w:after="160" w:line="259" w:lineRule="auto"/>
        <w:ind w:left="0" w:firstLine="0"/>
        <w:rPr>
          <w:rFonts w:ascii="Times New Roman" w:eastAsiaTheme="minorHAnsi" w:hAnsi="Times New Roman" w:cs="Times New Roman"/>
          <w:color w:val="auto"/>
          <w:sz w:val="20"/>
          <w:szCs w:val="20"/>
          <w:lang w:eastAsia="en-US"/>
        </w:rPr>
      </w:pPr>
      <w:r>
        <w:rPr>
          <w:rFonts w:ascii="Times New Roman" w:eastAsiaTheme="minorHAnsi" w:hAnsi="Times New Roman" w:cs="Times New Roman"/>
          <w:b/>
          <w:color w:val="auto"/>
          <w:sz w:val="20"/>
          <w:szCs w:val="20"/>
          <w:lang w:eastAsia="en-US"/>
        </w:rPr>
        <w:t xml:space="preserve">     </w:t>
      </w:r>
      <w:r>
        <w:rPr>
          <w:rFonts w:ascii="Times New Roman" w:hAnsi="Times New Roman" w:cs="Times New Roman"/>
          <w:b/>
          <w:noProof/>
          <w:sz w:val="20"/>
          <w:szCs w:val="20"/>
        </w:rPr>
        <w:drawing>
          <wp:inline distT="0" distB="0" distL="0" distR="0" wp14:anchorId="55490490" wp14:editId="6D40DB1B">
            <wp:extent cx="457200" cy="537986"/>
            <wp:effectExtent l="0" t="0" r="0" b="0"/>
            <wp:docPr id="1" name="Slika 1" descr="C:\Users\ilija\Desktop\RAZNO\GR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7200" cy="537986"/>
                    </a:xfrm>
                    <a:prstGeom prst="rect">
                      <a:avLst/>
                    </a:prstGeom>
                  </pic:spPr>
                </pic:pic>
              </a:graphicData>
            </a:graphic>
          </wp:inline>
        </w:drawing>
      </w:r>
      <w:r>
        <w:rPr>
          <w:rFonts w:ascii="Times New Roman" w:eastAsiaTheme="minorHAnsi" w:hAnsi="Times New Roman" w:cs="Times New Roman"/>
          <w:b/>
          <w:color w:val="auto"/>
          <w:sz w:val="20"/>
          <w:szCs w:val="20"/>
          <w:lang w:eastAsia="en-US"/>
        </w:rPr>
        <w:t xml:space="preserve">                                                                                              </w:t>
      </w:r>
      <w:r>
        <w:rPr>
          <w:rFonts w:ascii="Times New Roman" w:eastAsiaTheme="minorHAnsi" w:hAnsi="Times New Roman" w:cs="Times New Roman"/>
          <w:color w:val="auto"/>
          <w:sz w:val="20"/>
          <w:szCs w:val="20"/>
          <w:lang w:eastAsia="en-US"/>
        </w:rPr>
        <w:t xml:space="preserve">                                                                                                                                                                                                                                                                                                            </w:t>
      </w: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2693"/>
      </w:tblGrid>
      <w:tr w:rsidR="005F192E" w14:paraId="5B659221" w14:textId="77777777">
        <w:tc>
          <w:tcPr>
            <w:tcW w:w="6379" w:type="dxa"/>
          </w:tcPr>
          <w:p w14:paraId="4379B63D" w14:textId="77777777" w:rsidR="005F192E" w:rsidRDefault="00000000">
            <w:pPr>
              <w:spacing w:after="0" w:line="259" w:lineRule="auto"/>
              <w:ind w:left="0" w:firstLine="0"/>
              <w:rPr>
                <w:rFonts w:ascii="Times New Roman" w:eastAsiaTheme="minorHAnsi" w:hAnsi="Times New Roman" w:cs="Times New Roman"/>
                <w:color w:val="auto"/>
                <w:sz w:val="20"/>
                <w:szCs w:val="20"/>
                <w:lang w:eastAsia="en-US"/>
              </w:rPr>
            </w:pPr>
            <w:bookmarkStart w:id="0" w:name="_Hlk128748807"/>
            <w:r>
              <w:rPr>
                <w:rFonts w:ascii="Times New Roman" w:eastAsiaTheme="minorHAnsi" w:hAnsi="Times New Roman" w:cs="Times New Roman"/>
                <w:b/>
                <w:color w:val="auto"/>
                <w:sz w:val="20"/>
                <w:szCs w:val="20"/>
                <w:lang w:eastAsia="en-US"/>
              </w:rPr>
              <w:t>REPUBLIKA HRVATSKA</w:t>
            </w:r>
            <w:r>
              <w:rPr>
                <w:rFonts w:ascii="Times New Roman" w:eastAsiaTheme="minorHAnsi" w:hAnsi="Times New Roman" w:cs="Times New Roman"/>
                <w:color w:val="auto"/>
                <w:sz w:val="20"/>
                <w:szCs w:val="20"/>
                <w:lang w:eastAsia="en-US"/>
              </w:rPr>
              <w:t xml:space="preserve">                                                                                                      </w:t>
            </w:r>
            <w:r>
              <w:rPr>
                <w:rFonts w:ascii="Times New Roman" w:eastAsiaTheme="minorHAnsi" w:hAnsi="Times New Roman" w:cs="Times New Roman"/>
                <w:b/>
                <w:color w:val="auto"/>
                <w:sz w:val="20"/>
                <w:szCs w:val="20"/>
                <w:lang w:eastAsia="en-US"/>
              </w:rPr>
              <w:t>OSNOVNA ŠKOLA DOMOVINSKE ZAHVALNOSTI</w:t>
            </w:r>
            <w:r>
              <w:rPr>
                <w:rFonts w:ascii="Times New Roman" w:eastAsiaTheme="minorHAnsi" w:hAnsi="Times New Roman" w:cs="Times New Roman"/>
                <w:color w:val="auto"/>
                <w:sz w:val="20"/>
                <w:szCs w:val="20"/>
                <w:lang w:eastAsia="en-US"/>
              </w:rPr>
              <w:t xml:space="preserve"> </w:t>
            </w:r>
          </w:p>
          <w:p w14:paraId="2F512B96" w14:textId="1E916248" w:rsidR="005F192E" w:rsidRDefault="00000000">
            <w:pPr>
              <w:spacing w:after="0" w:line="259" w:lineRule="auto"/>
              <w:ind w:left="0" w:firstLine="0"/>
              <w:rPr>
                <w:rFonts w:ascii="Times New Roman" w:eastAsiaTheme="minorHAnsi" w:hAnsi="Times New Roman" w:cs="Times New Roman"/>
                <w:color w:val="auto"/>
                <w:sz w:val="20"/>
                <w:szCs w:val="20"/>
                <w:lang w:eastAsia="en-US"/>
              </w:rPr>
            </w:pPr>
            <w:r>
              <w:rPr>
                <w:rFonts w:ascii="Times New Roman" w:eastAsiaTheme="minorHAnsi" w:hAnsi="Times New Roman" w:cs="Times New Roman"/>
                <w:color w:val="auto"/>
                <w:sz w:val="20"/>
                <w:szCs w:val="20"/>
                <w:lang w:eastAsia="en-US"/>
              </w:rPr>
              <w:t xml:space="preserve">Ulica Josipa Jovića 2, 22300 Knin                                                                                                   </w:t>
            </w:r>
            <w:r>
              <w:rPr>
                <w:rFonts w:ascii="Times New Roman" w:eastAsiaTheme="minorHAnsi" w:hAnsi="Times New Roman" w:cs="Times New Roman"/>
                <w:b/>
                <w:bCs/>
                <w:color w:val="auto"/>
                <w:sz w:val="20"/>
                <w:szCs w:val="20"/>
                <w:lang w:eastAsia="en-US"/>
              </w:rPr>
              <w:t>KLASA:</w:t>
            </w:r>
            <w:r w:rsidR="00FC2357">
              <w:rPr>
                <w:rFonts w:ascii="Times New Roman" w:eastAsiaTheme="minorHAnsi" w:hAnsi="Times New Roman" w:cs="Times New Roman"/>
                <w:b/>
                <w:bCs/>
                <w:color w:val="auto"/>
                <w:sz w:val="20"/>
                <w:szCs w:val="20"/>
                <w:lang w:eastAsia="en-US"/>
              </w:rPr>
              <w:t xml:space="preserve"> </w:t>
            </w:r>
            <w:r>
              <w:rPr>
                <w:rFonts w:ascii="Times New Roman" w:hAnsi="Times New Roman" w:cs="Times New Roman"/>
                <w:b/>
                <w:bCs/>
                <w:noProof/>
                <w:sz w:val="20"/>
                <w:szCs w:val="20"/>
                <w:lang w:val="en-US"/>
              </w:rPr>
              <w:t>112-02/25-01/8</w:t>
            </w:r>
            <w:r>
              <w:rPr>
                <w:rFonts w:ascii="Times New Roman" w:eastAsiaTheme="minorHAnsi" w:hAnsi="Times New Roman" w:cs="Times New Roman"/>
                <w:b/>
                <w:bCs/>
                <w:color w:val="auto"/>
                <w:sz w:val="20"/>
                <w:szCs w:val="20"/>
                <w:lang w:eastAsia="en-US"/>
              </w:rPr>
              <w:t xml:space="preserve">                                                                                                                                        URBROJ: </w:t>
            </w:r>
            <w:r>
              <w:rPr>
                <w:rFonts w:ascii="Times New Roman" w:eastAsiaTheme="minorHAnsi" w:hAnsi="Times New Roman" w:cs="Times New Roman"/>
                <w:b/>
                <w:bCs/>
                <w:noProof/>
                <w:color w:val="auto"/>
                <w:sz w:val="20"/>
                <w:szCs w:val="20"/>
                <w:lang w:eastAsia="en-US"/>
              </w:rPr>
              <w:t>2182-27-01-25-5</w:t>
            </w:r>
            <w:r>
              <w:rPr>
                <w:rFonts w:ascii="Times New Roman" w:eastAsiaTheme="minorHAnsi" w:hAnsi="Times New Roman" w:cs="Times New Roman"/>
                <w:b/>
                <w:bCs/>
                <w:color w:val="auto"/>
                <w:sz w:val="20"/>
                <w:szCs w:val="20"/>
                <w:lang w:eastAsia="en-US"/>
              </w:rPr>
              <w:t xml:space="preserve">                                                                                                           </w:t>
            </w:r>
            <w:r>
              <w:rPr>
                <w:rFonts w:ascii="Times New Roman" w:eastAsiaTheme="minorHAnsi" w:hAnsi="Times New Roman" w:cs="Times New Roman"/>
                <w:color w:val="auto"/>
                <w:sz w:val="20"/>
                <w:szCs w:val="20"/>
                <w:lang w:eastAsia="en-US"/>
              </w:rPr>
              <w:t>Knin, 20.10.2025. godine</w:t>
            </w:r>
          </w:p>
        </w:tc>
        <w:tc>
          <w:tcPr>
            <w:tcW w:w="2693" w:type="dxa"/>
          </w:tcPr>
          <w:p w14:paraId="5801E2C5" w14:textId="77777777" w:rsidR="005F192E" w:rsidRDefault="00000000">
            <w:pPr>
              <w:spacing w:after="160" w:line="259" w:lineRule="auto"/>
              <w:ind w:left="0" w:firstLine="0"/>
              <w:jc w:val="right"/>
              <w:rPr>
                <w:rFonts w:ascii="Times New Roman" w:eastAsiaTheme="minorHAnsi" w:hAnsi="Times New Roman" w:cs="Times New Roman"/>
                <w:color w:val="auto"/>
                <w:sz w:val="20"/>
                <w:szCs w:val="20"/>
                <w:lang w:eastAsia="en-US"/>
              </w:rPr>
            </w:pPr>
            <w:r>
              <w:rPr>
                <w:noProof/>
              </w:rPr>
              <w:drawing>
                <wp:inline distT="0" distB="0" distL="0" distR="0" wp14:anchorId="6C228FFE" wp14:editId="04FB06C7">
                  <wp:extent cx="933580" cy="93358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933580" cy="933580"/>
                          </a:xfrm>
                          <a:prstGeom prst="rect">
                            <a:avLst/>
                          </a:prstGeom>
                        </pic:spPr>
                      </pic:pic>
                    </a:graphicData>
                  </a:graphic>
                </wp:inline>
              </w:drawing>
            </w:r>
          </w:p>
        </w:tc>
      </w:tr>
      <w:bookmarkEnd w:id="0"/>
    </w:tbl>
    <w:p w14:paraId="62A3F1C6" w14:textId="77777777" w:rsidR="005F192E" w:rsidRDefault="005F192E">
      <w:pPr>
        <w:spacing w:after="160" w:line="259" w:lineRule="auto"/>
        <w:ind w:left="0" w:firstLine="0"/>
        <w:rPr>
          <w:rFonts w:ascii="Times New Roman" w:eastAsiaTheme="minorHAnsi" w:hAnsi="Times New Roman" w:cs="Times New Roman"/>
          <w:b/>
          <w:color w:val="auto"/>
          <w:sz w:val="2"/>
          <w:szCs w:val="2"/>
          <w:lang w:eastAsia="en-US"/>
        </w:rPr>
      </w:pPr>
    </w:p>
    <w:p w14:paraId="467F2773" w14:textId="77777777" w:rsidR="005F192E" w:rsidRDefault="00000000">
      <w:pPr>
        <w:spacing w:after="160" w:line="259" w:lineRule="auto"/>
        <w:ind w:left="0" w:firstLine="0"/>
        <w:jc w:val="both"/>
        <w:rPr>
          <w:rFonts w:ascii="Times New Roman" w:hAnsi="Times New Roman" w:cs="Times New Roman"/>
          <w:sz w:val="20"/>
          <w:szCs w:val="20"/>
        </w:rPr>
      </w:pPr>
      <w:r>
        <w:rPr>
          <w:rFonts w:ascii="Times New Roman" w:eastAsia="Times New Roman" w:hAnsi="Times New Roman" w:cs="Times New Roman"/>
          <w:sz w:val="20"/>
          <w:szCs w:val="20"/>
        </w:rPr>
        <w:t xml:space="preserve">         </w:t>
      </w:r>
      <w:r>
        <w:rPr>
          <w:rFonts w:ascii="Times New Roman" w:hAnsi="Times New Roman" w:cs="Times New Roman"/>
          <w:sz w:val="20"/>
          <w:szCs w:val="20"/>
        </w:rPr>
        <w:t>Na temelju odredbi Pravilnika o zapošljavanja, KLASA: 003-05/19-01/2   URBROJ: 2182/01-19/05-01, a sukladno Odluci</w:t>
      </w:r>
      <w:r>
        <w:rPr>
          <w:rFonts w:ascii="Times New Roman" w:hAnsi="Times New Roman"/>
          <w:sz w:val="20"/>
          <w:szCs w:val="20"/>
        </w:rPr>
        <w:t xml:space="preserve"> o imenovanju Povjerenstva za zapošljavanje u školskoj 2025./2026. godini, </w:t>
      </w:r>
      <w:r>
        <w:rPr>
          <w:rFonts w:ascii="Times New Roman" w:hAnsi="Times New Roman" w:cs="Times New Roman"/>
          <w:sz w:val="20"/>
          <w:szCs w:val="20"/>
        </w:rPr>
        <w:t>vezano za raspisani natječaj za zasnivanje radnog odnosa,</w:t>
      </w:r>
      <w:r>
        <w:t xml:space="preserve"> </w:t>
      </w:r>
      <w:r>
        <w:rPr>
          <w:rFonts w:ascii="Times New Roman" w:hAnsi="Times New Roman" w:cs="Times New Roman"/>
          <w:sz w:val="20"/>
          <w:szCs w:val="20"/>
        </w:rPr>
        <w:t xml:space="preserve">KLASA: 112-02/25-01/8   URBROJ: 2182-27-01-25-01 od  09.10.2025. godine, na prijedlog ravnateljice Marije Stojanović, Povjerenstvo za zapošljavanje  donosi </w:t>
      </w:r>
    </w:p>
    <w:p w14:paraId="17193D8C" w14:textId="77777777" w:rsidR="005F192E" w:rsidRDefault="005F192E">
      <w:pPr>
        <w:pStyle w:val="Bezproreda1"/>
        <w:jc w:val="both"/>
        <w:rPr>
          <w:rFonts w:ascii="Times New Roman" w:hAnsi="Times New Roman" w:cs="Times New Roman"/>
          <w:sz w:val="2"/>
          <w:szCs w:val="2"/>
        </w:rPr>
      </w:pPr>
    </w:p>
    <w:p w14:paraId="3E5AE460" w14:textId="77777777" w:rsidR="005F192E" w:rsidRDefault="00000000">
      <w:pPr>
        <w:pStyle w:val="Bezproreda1"/>
        <w:jc w:val="center"/>
        <w:rPr>
          <w:rFonts w:ascii="Times New Roman" w:hAnsi="Times New Roman" w:cs="Times New Roman"/>
          <w:b/>
          <w:sz w:val="20"/>
          <w:szCs w:val="20"/>
        </w:rPr>
      </w:pPr>
      <w:r>
        <w:rPr>
          <w:rFonts w:ascii="Times New Roman" w:hAnsi="Times New Roman" w:cs="Times New Roman"/>
          <w:b/>
          <w:sz w:val="20"/>
          <w:szCs w:val="20"/>
        </w:rPr>
        <w:t>ODLUKU</w:t>
      </w:r>
    </w:p>
    <w:p w14:paraId="3FF7F969" w14:textId="77777777" w:rsidR="005F192E" w:rsidRDefault="00000000">
      <w:pPr>
        <w:pStyle w:val="Bezproreda1"/>
        <w:jc w:val="center"/>
        <w:rPr>
          <w:rFonts w:ascii="Times New Roman" w:hAnsi="Times New Roman" w:cs="Times New Roman"/>
          <w:b/>
          <w:sz w:val="20"/>
          <w:szCs w:val="20"/>
        </w:rPr>
      </w:pPr>
      <w:r>
        <w:rPr>
          <w:rFonts w:ascii="Times New Roman" w:hAnsi="Times New Roman" w:cs="Times New Roman"/>
          <w:b/>
          <w:sz w:val="20"/>
          <w:szCs w:val="20"/>
        </w:rPr>
        <w:t xml:space="preserve"> o načinu testiranja, područjima provjere, pravnim i drugim izvorima </w:t>
      </w:r>
    </w:p>
    <w:p w14:paraId="27281660" w14:textId="77777777" w:rsidR="005F192E" w:rsidRDefault="00000000">
      <w:pPr>
        <w:pStyle w:val="Bezproreda1"/>
        <w:jc w:val="center"/>
        <w:rPr>
          <w:rFonts w:ascii="Times New Roman" w:hAnsi="Times New Roman" w:cs="Times New Roman"/>
          <w:b/>
          <w:sz w:val="20"/>
          <w:szCs w:val="20"/>
        </w:rPr>
      </w:pPr>
      <w:r>
        <w:rPr>
          <w:rFonts w:ascii="Times New Roman" w:hAnsi="Times New Roman" w:cs="Times New Roman"/>
          <w:b/>
          <w:sz w:val="20"/>
          <w:szCs w:val="20"/>
        </w:rPr>
        <w:t xml:space="preserve">za pripremu kandidata, vremenu i mjestu održavanja testiranja </w:t>
      </w:r>
    </w:p>
    <w:p w14:paraId="47EF2390" w14:textId="77777777" w:rsidR="005F192E" w:rsidRDefault="00000000">
      <w:pPr>
        <w:pStyle w:val="Bezproreda1"/>
        <w:jc w:val="center"/>
        <w:rPr>
          <w:rFonts w:ascii="Times New Roman" w:hAnsi="Times New Roman" w:cs="Times New Roman"/>
          <w:b/>
          <w:sz w:val="20"/>
          <w:szCs w:val="20"/>
        </w:rPr>
      </w:pPr>
      <w:r>
        <w:rPr>
          <w:rFonts w:ascii="Times New Roman" w:hAnsi="Times New Roman" w:cs="Times New Roman"/>
          <w:b/>
          <w:sz w:val="20"/>
          <w:szCs w:val="20"/>
        </w:rPr>
        <w:t>te listi kandidata</w:t>
      </w:r>
    </w:p>
    <w:p w14:paraId="3C34181D" w14:textId="77777777" w:rsidR="005F192E" w:rsidRDefault="005F192E">
      <w:pPr>
        <w:pStyle w:val="Bezproreda1"/>
        <w:jc w:val="center"/>
        <w:rPr>
          <w:rFonts w:ascii="Times New Roman" w:hAnsi="Times New Roman" w:cs="Times New Roman"/>
          <w:b/>
          <w:sz w:val="10"/>
          <w:szCs w:val="10"/>
        </w:rPr>
      </w:pPr>
    </w:p>
    <w:p w14:paraId="358DF158" w14:textId="77777777" w:rsidR="005F192E" w:rsidRDefault="00000000">
      <w:pPr>
        <w:pStyle w:val="Bezproreda1"/>
        <w:numPr>
          <w:ilvl w:val="0"/>
          <w:numId w:val="3"/>
        </w:numPr>
        <w:jc w:val="both"/>
        <w:rPr>
          <w:rFonts w:ascii="Times New Roman" w:hAnsi="Times New Roman" w:cs="Times New Roman"/>
          <w:b/>
          <w:sz w:val="20"/>
          <w:szCs w:val="20"/>
          <w:u w:val="single"/>
        </w:rPr>
      </w:pPr>
      <w:r>
        <w:rPr>
          <w:rFonts w:ascii="Times New Roman" w:hAnsi="Times New Roman" w:cs="Times New Roman"/>
          <w:b/>
          <w:sz w:val="20"/>
          <w:szCs w:val="20"/>
          <w:u w:val="single"/>
        </w:rPr>
        <w:t xml:space="preserve">Opća pravila testiranja  </w:t>
      </w:r>
    </w:p>
    <w:p w14:paraId="21708A86" w14:textId="77777777" w:rsidR="005F192E" w:rsidRDefault="005F192E">
      <w:pPr>
        <w:pStyle w:val="Bezproreda1"/>
        <w:ind w:left="720"/>
        <w:jc w:val="both"/>
        <w:rPr>
          <w:rFonts w:ascii="Times New Roman" w:hAnsi="Times New Roman" w:cs="Times New Roman"/>
          <w:b/>
          <w:sz w:val="20"/>
          <w:szCs w:val="20"/>
          <w:u w:val="single"/>
        </w:rPr>
      </w:pPr>
    </w:p>
    <w:p w14:paraId="757EEA14" w14:textId="77777777" w:rsidR="005F192E" w:rsidRDefault="00000000">
      <w:pPr>
        <w:pStyle w:val="Bezproreda1"/>
        <w:jc w:val="both"/>
        <w:rPr>
          <w:rFonts w:ascii="Times New Roman" w:hAnsi="Times New Roman" w:cs="Times New Roman"/>
          <w:sz w:val="20"/>
          <w:szCs w:val="20"/>
        </w:rPr>
      </w:pPr>
      <w:r>
        <w:rPr>
          <w:rFonts w:ascii="Times New Roman" w:hAnsi="Times New Roman" w:cs="Times New Roman"/>
          <w:sz w:val="20"/>
          <w:szCs w:val="20"/>
        </w:rPr>
        <w:t xml:space="preserve">          Sukladno odredbama Pravilnika o zapošljavanju, obavit će se procjena odnosno testiranje kandidata.   </w:t>
      </w:r>
    </w:p>
    <w:p w14:paraId="20E6F256" w14:textId="2EBEAEAE" w:rsidR="005F192E" w:rsidRDefault="00000000">
      <w:pPr>
        <w:pStyle w:val="Bezproreda1"/>
        <w:jc w:val="both"/>
        <w:rPr>
          <w:rFonts w:ascii="Times New Roman" w:hAnsi="Times New Roman" w:cs="Times New Roman"/>
          <w:sz w:val="20"/>
          <w:szCs w:val="20"/>
        </w:rPr>
      </w:pPr>
      <w:r>
        <w:rPr>
          <w:rFonts w:ascii="Times New Roman" w:hAnsi="Times New Roman" w:cs="Times New Roman"/>
          <w:sz w:val="20"/>
          <w:szCs w:val="20"/>
        </w:rPr>
        <w:t xml:space="preserve">          Procjena se  sastoji od dva dijela, i to: </w:t>
      </w:r>
      <w:r>
        <w:rPr>
          <w:rFonts w:ascii="Times New Roman" w:hAnsi="Times New Roman" w:cs="Times New Roman"/>
          <w:b/>
          <w:sz w:val="20"/>
          <w:szCs w:val="20"/>
          <w:u w:val="single"/>
        </w:rPr>
        <w:t>usmenog testiranja</w:t>
      </w:r>
      <w:r>
        <w:rPr>
          <w:rFonts w:ascii="Times New Roman" w:hAnsi="Times New Roman" w:cs="Times New Roman"/>
          <w:sz w:val="20"/>
          <w:szCs w:val="20"/>
        </w:rPr>
        <w:t xml:space="preserve">, odnosno razgovora (intervjua) kandidata s Povjerenstvom i </w:t>
      </w:r>
      <w:r>
        <w:rPr>
          <w:rFonts w:ascii="Times New Roman" w:hAnsi="Times New Roman" w:cs="Times New Roman"/>
          <w:b/>
          <w:bCs/>
          <w:sz w:val="20"/>
          <w:szCs w:val="20"/>
          <w:u w:val="single"/>
        </w:rPr>
        <w:t>obavljanja određenog posla</w:t>
      </w:r>
      <w:r>
        <w:rPr>
          <w:rFonts w:ascii="Times New Roman" w:hAnsi="Times New Roman" w:cs="Times New Roman"/>
          <w:sz w:val="20"/>
          <w:szCs w:val="20"/>
        </w:rPr>
        <w:t xml:space="preserve"> (članak 12. stavak 3. Pravilnika o zapošljavanju) odnosno održavanja oglednog sata uz nadzor stručnih članova Povjerenstva za zapošljavanje (u daljnjem tekstu – testiranje).</w:t>
      </w:r>
    </w:p>
    <w:p w14:paraId="56EB8477" w14:textId="77777777" w:rsidR="005F192E" w:rsidRDefault="00000000">
      <w:pPr>
        <w:pStyle w:val="Bezproreda1"/>
        <w:jc w:val="both"/>
        <w:rPr>
          <w:rFonts w:ascii="Times New Roman" w:hAnsi="Times New Roman" w:cs="Times New Roman"/>
          <w:sz w:val="20"/>
          <w:szCs w:val="20"/>
        </w:rPr>
      </w:pPr>
      <w:r>
        <w:rPr>
          <w:rFonts w:ascii="Times New Roman" w:hAnsi="Times New Roman" w:cs="Times New Roman"/>
          <w:sz w:val="20"/>
          <w:szCs w:val="20"/>
        </w:rPr>
        <w:t xml:space="preserve">          Kandidati su obvezni pristupiti procjeni znanja i sposobnosti putem usmenog testiranja i </w:t>
      </w:r>
      <w:bookmarkStart w:id="1" w:name="_Hlk211936219"/>
      <w:r>
        <w:rPr>
          <w:rFonts w:ascii="Times New Roman" w:hAnsi="Times New Roman" w:cs="Times New Roman"/>
          <w:sz w:val="20"/>
          <w:szCs w:val="20"/>
        </w:rPr>
        <w:t xml:space="preserve">obavljanja određenog posla  </w:t>
      </w:r>
      <w:bookmarkEnd w:id="1"/>
      <w:r>
        <w:rPr>
          <w:rFonts w:ascii="Times New Roman" w:hAnsi="Times New Roman" w:cs="Times New Roman"/>
          <w:sz w:val="20"/>
          <w:szCs w:val="20"/>
        </w:rPr>
        <w:t xml:space="preserve">(ukoliko prethodno zadovolje na usmenom djelu testiranja).   </w:t>
      </w:r>
    </w:p>
    <w:p w14:paraId="24459E0D" w14:textId="77777777" w:rsidR="005F192E" w:rsidRDefault="00000000">
      <w:pPr>
        <w:pStyle w:val="Bezproreda1"/>
        <w:jc w:val="both"/>
        <w:rPr>
          <w:rFonts w:ascii="Times New Roman" w:hAnsi="Times New Roman" w:cs="Times New Roman"/>
          <w:sz w:val="20"/>
          <w:szCs w:val="20"/>
        </w:rPr>
      </w:pPr>
      <w:r>
        <w:rPr>
          <w:rFonts w:ascii="Times New Roman" w:hAnsi="Times New Roman" w:cs="Times New Roman"/>
          <w:sz w:val="20"/>
          <w:szCs w:val="20"/>
        </w:rPr>
        <w:t xml:space="preserve">          Ako kandidat ne pristupi usmenom testiranju i/ili obavljanju određenog posla u vidu oglednog sata, smatra se da je povukao prijavu na natječaj.  </w:t>
      </w:r>
    </w:p>
    <w:p w14:paraId="1DCD23E1" w14:textId="77777777" w:rsidR="005F192E" w:rsidRDefault="00000000">
      <w:pPr>
        <w:pStyle w:val="Bezproreda1"/>
        <w:jc w:val="both"/>
        <w:rPr>
          <w:rFonts w:ascii="Times New Roman" w:hAnsi="Times New Roman" w:cs="Times New Roman"/>
          <w:sz w:val="20"/>
          <w:szCs w:val="20"/>
        </w:rPr>
      </w:pPr>
      <w:r>
        <w:rPr>
          <w:rFonts w:ascii="Times New Roman" w:hAnsi="Times New Roman" w:cs="Times New Roman"/>
          <w:sz w:val="20"/>
          <w:szCs w:val="20"/>
        </w:rPr>
        <w:t xml:space="preserve">          Kandidati su dužni imati sa sobom odgovarajuću identifikacijsku ispravu (osobna iskaznica, putovnica, vozačka dozvola) na temelju koje se prije testiranja utvrđuje identitet kandidata/kinje.  </w:t>
      </w:r>
    </w:p>
    <w:p w14:paraId="61E62955" w14:textId="77777777" w:rsidR="005F192E" w:rsidRDefault="00000000">
      <w:pPr>
        <w:pStyle w:val="Bezproreda1"/>
        <w:jc w:val="both"/>
        <w:rPr>
          <w:rFonts w:ascii="Times New Roman" w:hAnsi="Times New Roman" w:cs="Times New Roman"/>
          <w:sz w:val="20"/>
          <w:szCs w:val="20"/>
        </w:rPr>
      </w:pPr>
      <w:r>
        <w:rPr>
          <w:rFonts w:ascii="Times New Roman" w:hAnsi="Times New Roman" w:cs="Times New Roman"/>
          <w:sz w:val="20"/>
          <w:szCs w:val="20"/>
        </w:rPr>
        <w:t xml:space="preserve">          Testiranju ne mogu pristupiti kandidati koji ne mogu dokazati identitet i osobe za koje je Povjerenstvo za zapošljavanje (u daljnjem tekstu – Povjerenstvo) utvrdilo da ne </w:t>
      </w:r>
      <w:bookmarkStart w:id="2" w:name="_Hlk211884149"/>
      <w:r>
        <w:rPr>
          <w:rFonts w:ascii="Times New Roman" w:hAnsi="Times New Roman" w:cs="Times New Roman"/>
          <w:sz w:val="20"/>
          <w:szCs w:val="20"/>
        </w:rPr>
        <w:t xml:space="preserve">ispunjavaju formalne uvjete iz natječaja te čije prijave nisu pravodobne i potpune.          </w:t>
      </w:r>
      <w:bookmarkEnd w:id="2"/>
    </w:p>
    <w:p w14:paraId="55CC7D5E" w14:textId="77777777" w:rsidR="005F192E" w:rsidRDefault="005F192E">
      <w:pPr>
        <w:pStyle w:val="Bezproreda1"/>
        <w:jc w:val="both"/>
        <w:rPr>
          <w:rFonts w:ascii="Times New Roman" w:hAnsi="Times New Roman" w:cs="Times New Roman"/>
          <w:sz w:val="20"/>
          <w:szCs w:val="20"/>
        </w:rPr>
      </w:pPr>
    </w:p>
    <w:p w14:paraId="20F250AC" w14:textId="77777777" w:rsidR="005F192E" w:rsidRDefault="00000000">
      <w:pPr>
        <w:pStyle w:val="Bezproreda1"/>
        <w:numPr>
          <w:ilvl w:val="0"/>
          <w:numId w:val="3"/>
        </w:numPr>
        <w:jc w:val="both"/>
        <w:rPr>
          <w:rFonts w:ascii="Times New Roman" w:hAnsi="Times New Roman" w:cs="Times New Roman"/>
          <w:b/>
          <w:sz w:val="20"/>
          <w:szCs w:val="20"/>
          <w:u w:val="single"/>
        </w:rPr>
      </w:pPr>
      <w:r>
        <w:rPr>
          <w:rFonts w:ascii="Times New Roman" w:hAnsi="Times New Roman" w:cs="Times New Roman"/>
          <w:b/>
          <w:sz w:val="20"/>
          <w:szCs w:val="20"/>
          <w:u w:val="single"/>
        </w:rPr>
        <w:t>Pravni i drugi izvori za pripremanje kandidata – usmeno testiranje:</w:t>
      </w:r>
    </w:p>
    <w:p w14:paraId="0B0DA1F1" w14:textId="77777777" w:rsidR="005F192E" w:rsidRDefault="005F192E">
      <w:pPr>
        <w:pStyle w:val="Bezproreda1"/>
        <w:ind w:left="720"/>
        <w:jc w:val="both"/>
        <w:rPr>
          <w:rFonts w:ascii="Times New Roman" w:hAnsi="Times New Roman" w:cs="Times New Roman"/>
          <w:bCs/>
          <w:sz w:val="10"/>
          <w:szCs w:val="10"/>
        </w:rPr>
      </w:pPr>
    </w:p>
    <w:p w14:paraId="250A4AA8" w14:textId="77777777" w:rsidR="005F192E" w:rsidRDefault="00000000">
      <w:pPr>
        <w:pStyle w:val="Bezproreda1"/>
        <w:numPr>
          <w:ilvl w:val="0"/>
          <w:numId w:val="11"/>
        </w:numPr>
        <w:jc w:val="both"/>
        <w:rPr>
          <w:rFonts w:ascii="Times New Roman" w:hAnsi="Times New Roman" w:cs="Times New Roman"/>
          <w:bCs/>
          <w:sz w:val="20"/>
          <w:szCs w:val="20"/>
        </w:rPr>
      </w:pPr>
      <w:r>
        <w:rPr>
          <w:rFonts w:ascii="Times New Roman" w:hAnsi="Times New Roman" w:cs="Times New Roman"/>
          <w:bCs/>
          <w:sz w:val="20"/>
          <w:szCs w:val="20"/>
        </w:rPr>
        <w:t>Zakon o odgoju i obrazovanju u osnovnoj i srednjoj školi</w:t>
      </w:r>
    </w:p>
    <w:p w14:paraId="16DEDA0A" w14:textId="77777777" w:rsidR="005F192E" w:rsidRDefault="00000000">
      <w:pPr>
        <w:pStyle w:val="Bezproreda1"/>
        <w:ind w:left="720"/>
        <w:jc w:val="both"/>
        <w:rPr>
          <w:rFonts w:ascii="Times New Roman" w:hAnsi="Times New Roman" w:cs="Times New Roman"/>
          <w:sz w:val="20"/>
          <w:szCs w:val="20"/>
        </w:rPr>
      </w:pPr>
      <w:hyperlink r:id="rId7" w:history="1">
        <w:r>
          <w:rPr>
            <w:rStyle w:val="Hiperveza"/>
            <w:rFonts w:ascii="Times New Roman" w:hAnsi="Times New Roman" w:cs="Times New Roman"/>
            <w:sz w:val="20"/>
            <w:szCs w:val="20"/>
          </w:rPr>
          <w:t>https://www.zakon.hr/z/317/zakon-o-odgoju-i-obrazovanju-u-osnovnoj-i-srednjoj-skoli</w:t>
        </w:r>
      </w:hyperlink>
      <w:r>
        <w:rPr>
          <w:rFonts w:ascii="Times New Roman" w:hAnsi="Times New Roman" w:cs="Times New Roman"/>
          <w:sz w:val="20"/>
          <w:szCs w:val="20"/>
        </w:rPr>
        <w:t xml:space="preserve"> </w:t>
      </w:r>
    </w:p>
    <w:p w14:paraId="7E5F5E49" w14:textId="77777777" w:rsidR="005F192E" w:rsidRDefault="005F192E">
      <w:pPr>
        <w:pStyle w:val="Bezproreda1"/>
        <w:ind w:left="720"/>
        <w:jc w:val="both"/>
        <w:rPr>
          <w:rFonts w:ascii="Times New Roman" w:hAnsi="Times New Roman" w:cs="Times New Roman"/>
          <w:bCs/>
          <w:sz w:val="2"/>
          <w:szCs w:val="2"/>
        </w:rPr>
      </w:pPr>
    </w:p>
    <w:p w14:paraId="2BB1209D" w14:textId="77777777" w:rsidR="005F192E" w:rsidRDefault="00000000">
      <w:pPr>
        <w:pStyle w:val="Bezproreda1"/>
        <w:numPr>
          <w:ilvl w:val="0"/>
          <w:numId w:val="11"/>
        </w:numPr>
        <w:jc w:val="both"/>
        <w:rPr>
          <w:rFonts w:ascii="Times New Roman" w:hAnsi="Times New Roman" w:cs="Times New Roman"/>
          <w:bCs/>
          <w:sz w:val="20"/>
          <w:szCs w:val="20"/>
        </w:rPr>
      </w:pPr>
      <w:r>
        <w:rPr>
          <w:rFonts w:ascii="Times New Roman" w:hAnsi="Times New Roman" w:cs="Times New Roman"/>
          <w:bCs/>
          <w:sz w:val="20"/>
          <w:szCs w:val="20"/>
        </w:rPr>
        <w:t>Pravilnik o načinima, postupcima i elementima vrednovanja učenika u osnovnoj i srednjoj školi</w:t>
      </w:r>
    </w:p>
    <w:p w14:paraId="453CF7E2" w14:textId="77777777" w:rsidR="005F192E" w:rsidRDefault="00000000">
      <w:pPr>
        <w:pStyle w:val="Bezproreda1"/>
        <w:ind w:left="720"/>
        <w:jc w:val="both"/>
        <w:rPr>
          <w:rFonts w:ascii="Times New Roman" w:hAnsi="Times New Roman" w:cs="Times New Roman"/>
          <w:bCs/>
          <w:color w:val="0070C0"/>
          <w:sz w:val="20"/>
          <w:szCs w:val="20"/>
        </w:rPr>
      </w:pPr>
      <w:r>
        <w:rPr>
          <w:rFonts w:ascii="Times New Roman" w:hAnsi="Times New Roman" w:cs="Times New Roman"/>
          <w:bCs/>
          <w:color w:val="0070C0"/>
          <w:sz w:val="20"/>
          <w:szCs w:val="20"/>
        </w:rPr>
        <w:t>https://narodne-novine.nn.hr/clanci/sluzbeni/2010_09_112_2973.html</w:t>
      </w:r>
    </w:p>
    <w:p w14:paraId="4EFE7291" w14:textId="77777777" w:rsidR="005F192E" w:rsidRDefault="00000000">
      <w:pPr>
        <w:pStyle w:val="Bezproreda1"/>
        <w:ind w:left="720"/>
        <w:jc w:val="both"/>
        <w:rPr>
          <w:rFonts w:ascii="Times New Roman" w:hAnsi="Times New Roman" w:cs="Times New Roman"/>
          <w:bCs/>
          <w:sz w:val="20"/>
          <w:szCs w:val="20"/>
        </w:rPr>
      </w:pPr>
      <w:hyperlink r:id="rId8" w:history="1">
        <w:r>
          <w:rPr>
            <w:rStyle w:val="Hiperveza"/>
            <w:rFonts w:ascii="Times New Roman" w:hAnsi="Times New Roman" w:cs="Times New Roman"/>
            <w:bCs/>
            <w:sz w:val="20"/>
            <w:szCs w:val="20"/>
          </w:rPr>
          <w:t>https://narodne-novine.nn.hr/clanci/sluzbeni/2019_09_82_1709.html</w:t>
        </w:r>
      </w:hyperlink>
      <w:r>
        <w:rPr>
          <w:rFonts w:ascii="Times New Roman" w:hAnsi="Times New Roman" w:cs="Times New Roman"/>
          <w:bCs/>
          <w:sz w:val="20"/>
          <w:szCs w:val="20"/>
        </w:rPr>
        <w:t xml:space="preserve">   - </w:t>
      </w:r>
      <w:bookmarkStart w:id="3" w:name="_Hlk211936618"/>
      <w:r>
        <w:rPr>
          <w:rFonts w:ascii="Times New Roman" w:hAnsi="Times New Roman" w:cs="Times New Roman"/>
          <w:bCs/>
          <w:sz w:val="20"/>
          <w:szCs w:val="20"/>
        </w:rPr>
        <w:t>izmjene i dopune</w:t>
      </w:r>
      <w:bookmarkEnd w:id="3"/>
    </w:p>
    <w:p w14:paraId="127DF9DF" w14:textId="77777777" w:rsidR="005F192E" w:rsidRDefault="00000000">
      <w:pPr>
        <w:pStyle w:val="Bezproreda1"/>
        <w:ind w:left="720"/>
        <w:jc w:val="both"/>
        <w:rPr>
          <w:rFonts w:ascii="Times New Roman" w:hAnsi="Times New Roman" w:cs="Times New Roman"/>
          <w:bCs/>
          <w:sz w:val="20"/>
          <w:szCs w:val="20"/>
        </w:rPr>
      </w:pPr>
      <w:hyperlink r:id="rId9" w:history="1">
        <w:r>
          <w:rPr>
            <w:rStyle w:val="Hiperveza"/>
            <w:rFonts w:ascii="Times New Roman" w:hAnsi="Times New Roman" w:cs="Times New Roman"/>
            <w:bCs/>
            <w:sz w:val="20"/>
            <w:szCs w:val="20"/>
          </w:rPr>
          <w:t>https://narodne-novine.nn.hr/clanci/sluzbeni/2020_04_43_898.html</w:t>
        </w:r>
      </w:hyperlink>
      <w:r>
        <w:rPr>
          <w:rFonts w:ascii="Times New Roman" w:hAnsi="Times New Roman" w:cs="Times New Roman"/>
          <w:bCs/>
          <w:sz w:val="20"/>
          <w:szCs w:val="20"/>
        </w:rPr>
        <w:t xml:space="preserve"> - izmjene i dopune</w:t>
      </w:r>
    </w:p>
    <w:p w14:paraId="05E7A7A6" w14:textId="77777777" w:rsidR="005F192E" w:rsidRDefault="00000000">
      <w:pPr>
        <w:pStyle w:val="Bezproreda1"/>
        <w:ind w:left="720"/>
        <w:jc w:val="both"/>
        <w:rPr>
          <w:rFonts w:ascii="Times New Roman" w:hAnsi="Times New Roman" w:cs="Times New Roman"/>
          <w:bCs/>
          <w:sz w:val="20"/>
          <w:szCs w:val="20"/>
        </w:rPr>
      </w:pPr>
      <w:hyperlink r:id="rId10" w:history="1">
        <w:r>
          <w:rPr>
            <w:rStyle w:val="Hiperveza"/>
            <w:rFonts w:ascii="Times New Roman" w:hAnsi="Times New Roman" w:cs="Times New Roman"/>
            <w:bCs/>
            <w:sz w:val="20"/>
            <w:szCs w:val="20"/>
          </w:rPr>
          <w:t>https://narodne-novine.nn.hr/clanci/sluzbeni/2021_09_100_1801.html</w:t>
        </w:r>
      </w:hyperlink>
      <w:r>
        <w:rPr>
          <w:rFonts w:ascii="Times New Roman" w:hAnsi="Times New Roman" w:cs="Times New Roman"/>
          <w:bCs/>
          <w:sz w:val="20"/>
          <w:szCs w:val="20"/>
        </w:rPr>
        <w:t xml:space="preserve"> - izmjene i dopune</w:t>
      </w:r>
    </w:p>
    <w:p w14:paraId="2317314C" w14:textId="77777777" w:rsidR="005F192E" w:rsidRDefault="005F192E">
      <w:pPr>
        <w:pStyle w:val="Bezproreda1"/>
        <w:ind w:left="720"/>
        <w:jc w:val="both"/>
        <w:rPr>
          <w:rFonts w:ascii="Times New Roman" w:hAnsi="Times New Roman" w:cs="Times New Roman"/>
          <w:bCs/>
          <w:sz w:val="2"/>
          <w:szCs w:val="2"/>
        </w:rPr>
      </w:pPr>
    </w:p>
    <w:p w14:paraId="4BCAE79B" w14:textId="77777777" w:rsidR="005F192E" w:rsidRDefault="005F192E">
      <w:pPr>
        <w:pStyle w:val="Bezproreda1"/>
        <w:jc w:val="both"/>
        <w:rPr>
          <w:rFonts w:ascii="Times New Roman" w:hAnsi="Times New Roman" w:cs="Times New Roman"/>
          <w:bCs/>
          <w:sz w:val="2"/>
          <w:szCs w:val="2"/>
        </w:rPr>
      </w:pPr>
    </w:p>
    <w:p w14:paraId="42240B96" w14:textId="77777777" w:rsidR="005F192E" w:rsidRDefault="005F192E">
      <w:pPr>
        <w:pStyle w:val="Bezproreda1"/>
        <w:jc w:val="both"/>
        <w:rPr>
          <w:rFonts w:ascii="Times New Roman" w:hAnsi="Times New Roman" w:cs="Times New Roman"/>
          <w:bCs/>
          <w:sz w:val="2"/>
          <w:szCs w:val="2"/>
        </w:rPr>
      </w:pPr>
    </w:p>
    <w:p w14:paraId="7BDD5101" w14:textId="77777777" w:rsidR="005F192E" w:rsidRDefault="005F192E">
      <w:pPr>
        <w:pStyle w:val="Bezproreda1"/>
        <w:ind w:left="720"/>
        <w:jc w:val="both"/>
        <w:rPr>
          <w:rFonts w:ascii="Times New Roman" w:hAnsi="Times New Roman" w:cs="Times New Roman"/>
          <w:bCs/>
          <w:sz w:val="2"/>
          <w:szCs w:val="2"/>
        </w:rPr>
      </w:pPr>
    </w:p>
    <w:p w14:paraId="7479998F" w14:textId="77777777" w:rsidR="005F192E" w:rsidRDefault="00000000">
      <w:pPr>
        <w:pStyle w:val="Bezproreda1"/>
        <w:numPr>
          <w:ilvl w:val="0"/>
          <w:numId w:val="11"/>
        </w:numPr>
        <w:jc w:val="both"/>
        <w:rPr>
          <w:rFonts w:ascii="Times New Roman" w:hAnsi="Times New Roman" w:cs="Times New Roman"/>
          <w:bCs/>
          <w:sz w:val="20"/>
          <w:szCs w:val="20"/>
        </w:rPr>
      </w:pPr>
      <w:r>
        <w:rPr>
          <w:rFonts w:ascii="Times New Roman" w:hAnsi="Times New Roman" w:cs="Times New Roman"/>
          <w:bCs/>
          <w:sz w:val="20"/>
          <w:szCs w:val="20"/>
        </w:rPr>
        <w:t>Statut Osnovne škole Domovinske zahvalnosti i njegove izmjene i dopune</w:t>
      </w:r>
    </w:p>
    <w:p w14:paraId="7804E913" w14:textId="77777777" w:rsidR="005F192E" w:rsidRDefault="00000000">
      <w:pPr>
        <w:pStyle w:val="Bezproreda1"/>
        <w:jc w:val="both"/>
        <w:rPr>
          <w:rFonts w:ascii="Times New Roman" w:hAnsi="Times New Roman" w:cs="Times New Roman"/>
          <w:bCs/>
          <w:sz w:val="20"/>
          <w:szCs w:val="20"/>
        </w:rPr>
      </w:pPr>
      <w:r>
        <w:rPr>
          <w:color w:val="0070C0"/>
        </w:rPr>
        <w:t xml:space="preserve">               </w:t>
      </w:r>
      <w:r>
        <w:rPr>
          <w:rFonts w:ascii="Times New Roman" w:hAnsi="Times New Roman" w:cs="Times New Roman"/>
          <w:color w:val="0070C0"/>
          <w:sz w:val="20"/>
          <w:szCs w:val="20"/>
        </w:rPr>
        <w:t>https://os-domovinske-zahvalnosti-kn.skole.hr/statut/</w:t>
      </w:r>
    </w:p>
    <w:p w14:paraId="6F6E6DEB" w14:textId="77777777" w:rsidR="005F192E" w:rsidRDefault="00000000">
      <w:pPr>
        <w:pStyle w:val="Bezproreda1"/>
        <w:numPr>
          <w:ilvl w:val="0"/>
          <w:numId w:val="11"/>
        </w:numPr>
        <w:jc w:val="both"/>
        <w:rPr>
          <w:rFonts w:ascii="Times New Roman" w:hAnsi="Times New Roman" w:cs="Times New Roman"/>
          <w:bCs/>
          <w:sz w:val="20"/>
          <w:szCs w:val="20"/>
        </w:rPr>
      </w:pPr>
      <w:r>
        <w:rPr>
          <w:rFonts w:ascii="Times New Roman" w:hAnsi="Times New Roman" w:cs="Times New Roman"/>
          <w:bCs/>
          <w:sz w:val="20"/>
          <w:szCs w:val="20"/>
        </w:rPr>
        <w:t xml:space="preserve">Godišnji plan i program rada Osnovne škole Domovinske zahvalnosti </w:t>
      </w:r>
      <w:bookmarkStart w:id="4" w:name="_Hlk180426491"/>
      <w:r>
        <w:rPr>
          <w:rFonts w:ascii="Times New Roman" w:hAnsi="Times New Roman" w:cs="Times New Roman"/>
          <w:bCs/>
          <w:sz w:val="20"/>
          <w:szCs w:val="20"/>
        </w:rPr>
        <w:t xml:space="preserve">za školsku 2025./2026. godinu </w:t>
      </w:r>
      <w:bookmarkEnd w:id="4"/>
    </w:p>
    <w:p w14:paraId="7A7BBF7D" w14:textId="77777777" w:rsidR="005F192E" w:rsidRDefault="00000000">
      <w:pPr>
        <w:pStyle w:val="Bezproreda1"/>
        <w:jc w:val="both"/>
        <w:rPr>
          <w:rFonts w:ascii="Times New Roman" w:hAnsi="Times New Roman" w:cs="Times New Roman"/>
          <w:color w:val="0070C0"/>
          <w:sz w:val="20"/>
          <w:szCs w:val="20"/>
        </w:rPr>
      </w:pPr>
      <w:r>
        <w:rPr>
          <w:rFonts w:ascii="Times New Roman" w:hAnsi="Times New Roman" w:cs="Times New Roman"/>
          <w:color w:val="0070C0"/>
          <w:sz w:val="20"/>
          <w:szCs w:val="20"/>
        </w:rPr>
        <w:t xml:space="preserve">               https://os-domovinske-zahvalnosti-kn.skole.hr/wp-content/uploads/sites/930/2025/10/GPP-WEB.pdf</w:t>
      </w:r>
    </w:p>
    <w:p w14:paraId="786E06A2" w14:textId="77777777" w:rsidR="005F192E" w:rsidRDefault="00000000">
      <w:pPr>
        <w:pStyle w:val="Bezproreda1"/>
        <w:numPr>
          <w:ilvl w:val="0"/>
          <w:numId w:val="11"/>
        </w:numPr>
        <w:jc w:val="both"/>
        <w:rPr>
          <w:rFonts w:ascii="Times New Roman" w:hAnsi="Times New Roman" w:cs="Times New Roman"/>
          <w:sz w:val="20"/>
          <w:szCs w:val="20"/>
        </w:rPr>
      </w:pPr>
      <w:r>
        <w:rPr>
          <w:rFonts w:ascii="Times New Roman" w:hAnsi="Times New Roman" w:cs="Times New Roman"/>
          <w:sz w:val="20"/>
          <w:szCs w:val="20"/>
        </w:rPr>
        <w:t>Kurikulum Osnovne škole Domovinske zahvalnosti</w:t>
      </w:r>
      <w:r>
        <w:rPr>
          <w:rFonts w:ascii="Times New Roman" w:hAnsi="Times New Roman" w:cs="Times New Roman"/>
          <w:bCs/>
          <w:sz w:val="20"/>
          <w:szCs w:val="20"/>
        </w:rPr>
        <w:t xml:space="preserve"> za školsku 2025./2026. godinu</w:t>
      </w:r>
    </w:p>
    <w:p w14:paraId="3001682B" w14:textId="77777777" w:rsidR="005F192E" w:rsidRDefault="00000000">
      <w:pPr>
        <w:pStyle w:val="Bezproreda1"/>
        <w:ind w:left="720"/>
        <w:jc w:val="both"/>
        <w:rPr>
          <w:rFonts w:ascii="Times New Roman" w:hAnsi="Times New Roman" w:cs="Times New Roman"/>
          <w:sz w:val="20"/>
          <w:szCs w:val="20"/>
        </w:rPr>
      </w:pPr>
      <w:hyperlink r:id="rId11" w:history="1">
        <w:r>
          <w:rPr>
            <w:rStyle w:val="Hiperveza"/>
            <w:rFonts w:ascii="Times New Roman" w:hAnsi="Times New Roman" w:cs="Times New Roman"/>
            <w:sz w:val="20"/>
            <w:szCs w:val="20"/>
          </w:rPr>
          <w:t>https://os-domovinske-zahvalnosti-kn.skole.hr/wp-content/uploads/sites/930/2025/10/15-OS_Domovinske_zahvalnosti_Knin_KURIKULUM_2025.pdf</w:t>
        </w:r>
      </w:hyperlink>
      <w:r>
        <w:rPr>
          <w:rFonts w:ascii="Times New Roman" w:hAnsi="Times New Roman" w:cs="Times New Roman"/>
          <w:sz w:val="20"/>
          <w:szCs w:val="20"/>
        </w:rPr>
        <w:t xml:space="preserve"> </w:t>
      </w:r>
    </w:p>
    <w:p w14:paraId="41060214" w14:textId="77777777" w:rsidR="005F192E" w:rsidRDefault="005F192E">
      <w:pPr>
        <w:pStyle w:val="Bezproreda1"/>
        <w:ind w:left="720"/>
        <w:jc w:val="both"/>
        <w:rPr>
          <w:rFonts w:ascii="Times New Roman" w:hAnsi="Times New Roman" w:cs="Times New Roman"/>
          <w:sz w:val="20"/>
          <w:szCs w:val="20"/>
        </w:rPr>
      </w:pPr>
    </w:p>
    <w:p w14:paraId="1E8A858C" w14:textId="77777777" w:rsidR="005F192E" w:rsidRDefault="005F192E">
      <w:pPr>
        <w:pStyle w:val="Bezproreda1"/>
        <w:ind w:left="720"/>
        <w:jc w:val="both"/>
        <w:rPr>
          <w:rFonts w:ascii="Times New Roman" w:hAnsi="Times New Roman" w:cs="Times New Roman"/>
          <w:sz w:val="20"/>
          <w:szCs w:val="20"/>
        </w:rPr>
      </w:pPr>
    </w:p>
    <w:p w14:paraId="4331FBE3" w14:textId="77777777" w:rsidR="005F192E" w:rsidRDefault="005F192E">
      <w:pPr>
        <w:pStyle w:val="Bezproreda1"/>
        <w:ind w:left="720"/>
        <w:jc w:val="both"/>
        <w:rPr>
          <w:rFonts w:ascii="Times New Roman" w:hAnsi="Times New Roman" w:cs="Times New Roman"/>
          <w:sz w:val="20"/>
          <w:szCs w:val="20"/>
        </w:rPr>
      </w:pPr>
    </w:p>
    <w:p w14:paraId="6F991DDC" w14:textId="77777777" w:rsidR="005F192E" w:rsidRDefault="005F192E">
      <w:pPr>
        <w:pStyle w:val="Bezproreda1"/>
        <w:ind w:left="720"/>
        <w:jc w:val="both"/>
        <w:rPr>
          <w:rFonts w:ascii="Times New Roman" w:hAnsi="Times New Roman" w:cs="Times New Roman"/>
          <w:sz w:val="20"/>
          <w:szCs w:val="20"/>
        </w:rPr>
      </w:pPr>
    </w:p>
    <w:p w14:paraId="601B7E6D" w14:textId="77777777" w:rsidR="005F192E" w:rsidRDefault="005F192E">
      <w:pPr>
        <w:pStyle w:val="Bezproreda1"/>
        <w:ind w:left="720"/>
        <w:jc w:val="both"/>
        <w:rPr>
          <w:rFonts w:ascii="Times New Roman" w:hAnsi="Times New Roman" w:cs="Times New Roman"/>
          <w:sz w:val="20"/>
          <w:szCs w:val="20"/>
        </w:rPr>
      </w:pPr>
    </w:p>
    <w:p w14:paraId="19CDFF08" w14:textId="77777777" w:rsidR="005F192E" w:rsidRDefault="005F192E">
      <w:pPr>
        <w:pStyle w:val="Bezproreda1"/>
        <w:jc w:val="both"/>
        <w:rPr>
          <w:rFonts w:ascii="Times New Roman" w:hAnsi="Times New Roman" w:cs="Times New Roman"/>
          <w:sz w:val="6"/>
          <w:szCs w:val="6"/>
        </w:rPr>
      </w:pPr>
    </w:p>
    <w:p w14:paraId="0EBD8ACF" w14:textId="77777777" w:rsidR="005F192E" w:rsidRDefault="00000000">
      <w:pPr>
        <w:jc w:val="both"/>
        <w:rPr>
          <w:rFonts w:ascii="Times New Roman" w:eastAsiaTheme="minorHAnsi" w:hAnsi="Times New Roman" w:cs="Times New Roman"/>
          <w:b/>
          <w:sz w:val="20"/>
          <w:szCs w:val="20"/>
          <w:u w:val="single"/>
        </w:rPr>
      </w:pPr>
      <w:r>
        <w:rPr>
          <w:rFonts w:ascii="Times New Roman" w:eastAsiaTheme="minorHAnsi" w:hAnsi="Times New Roman" w:cs="Times New Roman"/>
          <w:b/>
          <w:sz w:val="20"/>
          <w:szCs w:val="20"/>
        </w:rPr>
        <w:t xml:space="preserve">       f)  </w:t>
      </w:r>
      <w:r>
        <w:rPr>
          <w:rFonts w:ascii="Times New Roman" w:eastAsiaTheme="minorHAnsi" w:hAnsi="Times New Roman" w:cs="Times New Roman"/>
          <w:b/>
          <w:sz w:val="20"/>
          <w:szCs w:val="20"/>
          <w:u w:val="single"/>
        </w:rPr>
        <w:t>Nacionalni kurikulum – RAZREDNA NASTAVA</w:t>
      </w:r>
    </w:p>
    <w:p w14:paraId="1882E3D2" w14:textId="77777777" w:rsidR="005F192E" w:rsidRDefault="00000000">
      <w:pPr>
        <w:pStyle w:val="Bezproreda1"/>
        <w:numPr>
          <w:ilvl w:val="0"/>
          <w:numId w:val="5"/>
        </w:numPr>
        <w:rPr>
          <w:rFonts w:ascii="Times New Roman" w:hAnsi="Times New Roman" w:cs="Times New Roman"/>
          <w:sz w:val="20"/>
          <w:szCs w:val="20"/>
        </w:rPr>
      </w:pPr>
      <w:r>
        <w:rPr>
          <w:rFonts w:ascii="Times New Roman" w:hAnsi="Times New Roman" w:cs="Times New Roman"/>
          <w:sz w:val="20"/>
          <w:szCs w:val="20"/>
        </w:rPr>
        <w:t>poznavanje metodike i didaktike</w:t>
      </w:r>
    </w:p>
    <w:p w14:paraId="706AA0BD" w14:textId="77777777" w:rsidR="005F192E" w:rsidRDefault="00000000">
      <w:pPr>
        <w:pStyle w:val="Bezproreda1"/>
        <w:numPr>
          <w:ilvl w:val="0"/>
          <w:numId w:val="5"/>
        </w:numPr>
        <w:rPr>
          <w:rFonts w:ascii="Times New Roman" w:hAnsi="Times New Roman" w:cs="Times New Roman"/>
          <w:sz w:val="20"/>
          <w:szCs w:val="20"/>
        </w:rPr>
      </w:pPr>
      <w:r>
        <w:rPr>
          <w:rFonts w:ascii="Times New Roman" w:hAnsi="Times New Roman" w:cs="Times New Roman"/>
          <w:sz w:val="20"/>
          <w:szCs w:val="20"/>
        </w:rPr>
        <w:t>poznavanje razredničkih poslova</w:t>
      </w:r>
    </w:p>
    <w:p w14:paraId="45A56E5E" w14:textId="77777777" w:rsidR="005F192E" w:rsidRDefault="00000000">
      <w:pPr>
        <w:pStyle w:val="Bezproreda1"/>
        <w:numPr>
          <w:ilvl w:val="0"/>
          <w:numId w:val="5"/>
        </w:numPr>
        <w:rPr>
          <w:rFonts w:ascii="Times New Roman" w:hAnsi="Times New Roman" w:cs="Times New Roman"/>
          <w:sz w:val="20"/>
          <w:szCs w:val="20"/>
        </w:rPr>
      </w:pPr>
      <w:r>
        <w:rPr>
          <w:rFonts w:ascii="Times New Roman" w:hAnsi="Times New Roman" w:cs="Times New Roman"/>
          <w:sz w:val="20"/>
          <w:szCs w:val="20"/>
        </w:rPr>
        <w:t>snalaženje u različitim situacijama u razredu i izvan razreda</w:t>
      </w:r>
    </w:p>
    <w:p w14:paraId="7687E1CA" w14:textId="77777777" w:rsidR="005F192E" w:rsidRDefault="00000000">
      <w:pPr>
        <w:pStyle w:val="Bezproreda1"/>
        <w:numPr>
          <w:ilvl w:val="0"/>
          <w:numId w:val="5"/>
        </w:numPr>
        <w:rPr>
          <w:rFonts w:ascii="Times New Roman" w:hAnsi="Times New Roman" w:cs="Times New Roman"/>
          <w:sz w:val="20"/>
          <w:szCs w:val="20"/>
        </w:rPr>
      </w:pPr>
      <w:r>
        <w:rPr>
          <w:rFonts w:ascii="Times New Roman" w:hAnsi="Times New Roman" w:cs="Times New Roman"/>
          <w:sz w:val="20"/>
          <w:szCs w:val="20"/>
        </w:rPr>
        <w:t>poznavanje i korištenje suvremenih oblika rada u nastavi</w:t>
      </w:r>
    </w:p>
    <w:p w14:paraId="55EDF3D3" w14:textId="77777777" w:rsidR="005F192E" w:rsidRDefault="00000000">
      <w:pPr>
        <w:pStyle w:val="Bezproreda1"/>
        <w:numPr>
          <w:ilvl w:val="0"/>
          <w:numId w:val="5"/>
        </w:numPr>
        <w:rPr>
          <w:rFonts w:ascii="Times New Roman" w:hAnsi="Times New Roman" w:cs="Times New Roman"/>
          <w:sz w:val="20"/>
          <w:szCs w:val="20"/>
        </w:rPr>
      </w:pPr>
      <w:r>
        <w:rPr>
          <w:rFonts w:ascii="Times New Roman" w:hAnsi="Times New Roman" w:cs="Times New Roman"/>
          <w:sz w:val="20"/>
          <w:szCs w:val="20"/>
        </w:rPr>
        <w:t>poznavanje i korištenje suvremenih nastavnih sredstava i pomagala u nastavi</w:t>
      </w:r>
    </w:p>
    <w:p w14:paraId="24AFBFCB" w14:textId="77777777" w:rsidR="005F192E" w:rsidRDefault="00000000">
      <w:pPr>
        <w:pStyle w:val="Bezproreda1"/>
        <w:numPr>
          <w:ilvl w:val="0"/>
          <w:numId w:val="5"/>
        </w:numPr>
        <w:rPr>
          <w:rFonts w:ascii="Times New Roman" w:hAnsi="Times New Roman" w:cs="Times New Roman"/>
          <w:sz w:val="20"/>
          <w:szCs w:val="20"/>
        </w:rPr>
      </w:pPr>
      <w:r>
        <w:rPr>
          <w:rFonts w:ascii="Times New Roman" w:hAnsi="Times New Roman" w:cs="Times New Roman"/>
          <w:sz w:val="20"/>
          <w:szCs w:val="20"/>
        </w:rPr>
        <w:t>predmetni kurikulumi:</w:t>
      </w:r>
    </w:p>
    <w:p w14:paraId="055D95EF" w14:textId="77777777" w:rsidR="005F192E" w:rsidRDefault="00000000">
      <w:pPr>
        <w:pStyle w:val="Bezproreda1"/>
        <w:ind w:left="720"/>
        <w:rPr>
          <w:rFonts w:ascii="Times New Roman" w:hAnsi="Times New Roman" w:cs="Times New Roman"/>
          <w:sz w:val="20"/>
          <w:szCs w:val="20"/>
        </w:rPr>
      </w:pPr>
      <w:hyperlink r:id="rId12" w:history="1">
        <w:r>
          <w:rPr>
            <w:rFonts w:ascii="Times New Roman" w:hAnsi="Times New Roman" w:cs="Times New Roman"/>
            <w:color w:val="0000FF"/>
            <w:sz w:val="20"/>
            <w:szCs w:val="20"/>
            <w:u w:val="single"/>
          </w:rPr>
          <w:t>Hrvatski jezik</w:t>
        </w:r>
      </w:hyperlink>
      <w:r>
        <w:rPr>
          <w:rFonts w:ascii="Times New Roman" w:hAnsi="Times New Roman" w:cs="Times New Roman"/>
          <w:sz w:val="20"/>
          <w:szCs w:val="20"/>
        </w:rPr>
        <w:t>, </w:t>
      </w:r>
      <w:hyperlink r:id="rId13" w:history="1">
        <w:r>
          <w:rPr>
            <w:rFonts w:ascii="Times New Roman" w:hAnsi="Times New Roman" w:cs="Times New Roman"/>
            <w:color w:val="0000FF"/>
            <w:sz w:val="20"/>
            <w:szCs w:val="20"/>
            <w:u w:val="single"/>
          </w:rPr>
          <w:t>Matematika</w:t>
        </w:r>
      </w:hyperlink>
      <w:r>
        <w:rPr>
          <w:rFonts w:ascii="Times New Roman" w:hAnsi="Times New Roman" w:cs="Times New Roman"/>
          <w:sz w:val="20"/>
          <w:szCs w:val="20"/>
        </w:rPr>
        <w:t>, </w:t>
      </w:r>
      <w:hyperlink r:id="rId14" w:history="1">
        <w:r>
          <w:rPr>
            <w:rFonts w:ascii="Times New Roman" w:hAnsi="Times New Roman" w:cs="Times New Roman"/>
            <w:color w:val="0000FF"/>
            <w:sz w:val="20"/>
            <w:szCs w:val="20"/>
            <w:u w:val="single"/>
          </w:rPr>
          <w:t>Priroda i društvo</w:t>
        </w:r>
      </w:hyperlink>
      <w:r>
        <w:rPr>
          <w:rFonts w:ascii="Times New Roman" w:hAnsi="Times New Roman" w:cs="Times New Roman"/>
          <w:sz w:val="20"/>
          <w:szCs w:val="20"/>
        </w:rPr>
        <w:t>, </w:t>
      </w:r>
      <w:hyperlink r:id="rId15" w:history="1">
        <w:r>
          <w:rPr>
            <w:rFonts w:ascii="Times New Roman" w:hAnsi="Times New Roman" w:cs="Times New Roman"/>
            <w:color w:val="0000FF"/>
            <w:sz w:val="20"/>
            <w:szCs w:val="20"/>
            <w:u w:val="single"/>
          </w:rPr>
          <w:t>Glazbena kultura</w:t>
        </w:r>
      </w:hyperlink>
      <w:r>
        <w:rPr>
          <w:rFonts w:ascii="Times New Roman" w:hAnsi="Times New Roman" w:cs="Times New Roman"/>
          <w:sz w:val="20"/>
          <w:szCs w:val="20"/>
        </w:rPr>
        <w:t>, </w:t>
      </w:r>
      <w:hyperlink r:id="rId16" w:history="1">
        <w:r>
          <w:rPr>
            <w:rFonts w:ascii="Times New Roman" w:hAnsi="Times New Roman" w:cs="Times New Roman"/>
            <w:color w:val="0000FF"/>
            <w:sz w:val="20"/>
            <w:szCs w:val="20"/>
            <w:u w:val="single"/>
          </w:rPr>
          <w:t>Likovna kultura</w:t>
        </w:r>
      </w:hyperlink>
      <w:r>
        <w:rPr>
          <w:rFonts w:ascii="Times New Roman" w:hAnsi="Times New Roman" w:cs="Times New Roman"/>
          <w:sz w:val="20"/>
          <w:szCs w:val="20"/>
        </w:rPr>
        <w:t xml:space="preserve">, </w:t>
      </w:r>
      <w:hyperlink r:id="rId17" w:history="1">
        <w:r>
          <w:rPr>
            <w:rFonts w:ascii="Times New Roman" w:hAnsi="Times New Roman" w:cs="Times New Roman"/>
            <w:color w:val="0000FF"/>
            <w:sz w:val="20"/>
            <w:szCs w:val="20"/>
            <w:u w:val="single"/>
          </w:rPr>
          <w:t>Tjelesna i zdravstvena kultura</w:t>
        </w:r>
      </w:hyperlink>
      <w:r>
        <w:t>.</w:t>
      </w:r>
    </w:p>
    <w:p w14:paraId="724D945D" w14:textId="77777777" w:rsidR="005F192E" w:rsidRDefault="00000000">
      <w:pPr>
        <w:pStyle w:val="Bezproreda1"/>
        <w:jc w:val="both"/>
        <w:rPr>
          <w:rFonts w:ascii="Times New Roman" w:hAnsi="Times New Roman" w:cs="Times New Roman"/>
          <w:sz w:val="20"/>
          <w:szCs w:val="20"/>
        </w:rPr>
      </w:pPr>
      <w:r>
        <w:rPr>
          <w:rFonts w:ascii="Times New Roman" w:hAnsi="Times New Roman" w:cs="Times New Roman"/>
          <w:sz w:val="20"/>
          <w:szCs w:val="20"/>
        </w:rPr>
        <w:t xml:space="preserve">          Svi članovi Povjerenstva imaju pravo postavljati do tri pitanja iz područja propisanih odredbama Pravilnika o zapošljavanju (</w:t>
      </w:r>
      <w:hyperlink r:id="rId18" w:history="1">
        <w:r>
          <w:rPr>
            <w:rStyle w:val="Hiperveza"/>
            <w:rFonts w:ascii="Times New Roman" w:hAnsi="Times New Roman" w:cs="Times New Roman"/>
            <w:sz w:val="20"/>
            <w:szCs w:val="20"/>
          </w:rPr>
          <w:t>https://os-domovinske-zahvalnosti-kn.skole.hr/wp-content/uploads/sites/930/2024/06/PRAVILNIK-O-ZAPOSLJAVANJU.pdf</w:t>
        </w:r>
      </w:hyperlink>
      <w:r>
        <w:rPr>
          <w:rFonts w:ascii="Times New Roman" w:hAnsi="Times New Roman" w:cs="Times New Roman"/>
          <w:sz w:val="20"/>
          <w:szCs w:val="20"/>
        </w:rPr>
        <w:t>), odnosno pravnim i drugih izvorima navedenima u točki 2. ove Odluke.</w:t>
      </w:r>
    </w:p>
    <w:p w14:paraId="2541A9E0" w14:textId="77777777" w:rsidR="005F192E" w:rsidRDefault="005F192E">
      <w:pPr>
        <w:pStyle w:val="Bezproreda1"/>
        <w:jc w:val="both"/>
        <w:rPr>
          <w:rFonts w:ascii="Times New Roman" w:hAnsi="Times New Roman" w:cs="Times New Roman"/>
          <w:sz w:val="10"/>
          <w:szCs w:val="10"/>
        </w:rPr>
      </w:pPr>
    </w:p>
    <w:p w14:paraId="631EB40A" w14:textId="77777777" w:rsidR="005F192E" w:rsidRDefault="00000000">
      <w:pPr>
        <w:pStyle w:val="Bezproreda1"/>
        <w:jc w:val="both"/>
        <w:rPr>
          <w:rFonts w:ascii="Times New Roman" w:hAnsi="Times New Roman" w:cs="Times New Roman"/>
          <w:sz w:val="20"/>
          <w:szCs w:val="20"/>
        </w:rPr>
      </w:pPr>
      <w:r>
        <w:rPr>
          <w:rFonts w:ascii="Times New Roman" w:hAnsi="Times New Roman" w:cs="Times New Roman"/>
          <w:sz w:val="20"/>
          <w:szCs w:val="20"/>
        </w:rPr>
        <w:t xml:space="preserve">          Usmeno testiranje provodi se </w:t>
      </w:r>
      <w:r>
        <w:rPr>
          <w:rFonts w:ascii="Times New Roman" w:hAnsi="Times New Roman" w:cs="Times New Roman"/>
          <w:b/>
          <w:sz w:val="20"/>
          <w:szCs w:val="20"/>
          <w:u w:val="single"/>
        </w:rPr>
        <w:t>isključivo</w:t>
      </w:r>
      <w:r>
        <w:rPr>
          <w:rFonts w:ascii="Times New Roman" w:hAnsi="Times New Roman" w:cs="Times New Roman"/>
          <w:sz w:val="20"/>
          <w:szCs w:val="20"/>
        </w:rPr>
        <w:t xml:space="preserve"> pitanjima koja se tiču radnog mjesta na koje se kandidat prijavljuje.</w:t>
      </w:r>
    </w:p>
    <w:p w14:paraId="2BEDD048" w14:textId="77777777" w:rsidR="005F192E" w:rsidRDefault="005F192E">
      <w:pPr>
        <w:pStyle w:val="Bezproreda1"/>
        <w:jc w:val="both"/>
        <w:rPr>
          <w:rFonts w:ascii="Times New Roman" w:hAnsi="Times New Roman" w:cs="Times New Roman"/>
          <w:b/>
          <w:sz w:val="10"/>
          <w:szCs w:val="10"/>
        </w:rPr>
      </w:pPr>
    </w:p>
    <w:p w14:paraId="5D5C1C2B" w14:textId="77777777" w:rsidR="005F192E" w:rsidRDefault="00000000">
      <w:pPr>
        <w:pStyle w:val="Bezproreda1"/>
        <w:jc w:val="both"/>
        <w:rPr>
          <w:rFonts w:ascii="Times New Roman" w:hAnsi="Times New Roman" w:cs="Times New Roman"/>
          <w:sz w:val="20"/>
          <w:szCs w:val="20"/>
        </w:rPr>
      </w:pPr>
      <w:r>
        <w:rPr>
          <w:rFonts w:ascii="Times New Roman" w:hAnsi="Times New Roman" w:cs="Times New Roman"/>
          <w:sz w:val="20"/>
          <w:szCs w:val="20"/>
        </w:rPr>
        <w:t xml:space="preserve">          Smatra se da je kandidat zadovoljio ako je ostvario najmanje </w:t>
      </w:r>
      <w:r>
        <w:rPr>
          <w:rFonts w:ascii="Times New Roman" w:hAnsi="Times New Roman" w:cs="Times New Roman"/>
          <w:b/>
          <w:sz w:val="20"/>
          <w:szCs w:val="20"/>
          <w:u w:val="single"/>
        </w:rPr>
        <w:t>60% bodova</w:t>
      </w:r>
      <w:r>
        <w:rPr>
          <w:rFonts w:ascii="Times New Roman" w:hAnsi="Times New Roman" w:cs="Times New Roman"/>
          <w:sz w:val="20"/>
          <w:szCs w:val="20"/>
        </w:rPr>
        <w:t xml:space="preserve"> od ukupnog mogućeg broja bodova na usmenom testiranju (intervju).  </w:t>
      </w:r>
    </w:p>
    <w:p w14:paraId="31B1786F" w14:textId="77777777" w:rsidR="005F192E" w:rsidRDefault="005F192E">
      <w:pPr>
        <w:pStyle w:val="Bezproreda1"/>
        <w:jc w:val="both"/>
        <w:rPr>
          <w:rFonts w:ascii="Times New Roman" w:hAnsi="Times New Roman" w:cs="Times New Roman"/>
          <w:sz w:val="20"/>
          <w:szCs w:val="20"/>
        </w:rPr>
      </w:pPr>
    </w:p>
    <w:p w14:paraId="006619DD" w14:textId="77777777" w:rsidR="005F192E" w:rsidRDefault="005F192E">
      <w:pPr>
        <w:pStyle w:val="Bezproreda1"/>
        <w:jc w:val="both"/>
        <w:rPr>
          <w:rFonts w:ascii="Times New Roman" w:hAnsi="Times New Roman" w:cs="Times New Roman"/>
          <w:sz w:val="20"/>
          <w:szCs w:val="20"/>
        </w:rPr>
      </w:pPr>
    </w:p>
    <w:p w14:paraId="67FAD719" w14:textId="77777777" w:rsidR="005F192E" w:rsidRDefault="00000000">
      <w:pPr>
        <w:pStyle w:val="Bezproreda1"/>
        <w:numPr>
          <w:ilvl w:val="0"/>
          <w:numId w:val="3"/>
        </w:numPr>
        <w:jc w:val="both"/>
        <w:rPr>
          <w:rFonts w:ascii="Times New Roman" w:hAnsi="Times New Roman" w:cs="Times New Roman"/>
          <w:b/>
          <w:sz w:val="20"/>
          <w:szCs w:val="20"/>
        </w:rPr>
      </w:pPr>
      <w:r>
        <w:rPr>
          <w:rFonts w:ascii="Times New Roman" w:hAnsi="Times New Roman" w:cs="Times New Roman"/>
          <w:b/>
          <w:sz w:val="20"/>
          <w:szCs w:val="20"/>
          <w:u w:val="single"/>
        </w:rPr>
        <w:t>Obavljanje određenog posla (ogledni sat)</w:t>
      </w:r>
      <w:r>
        <w:rPr>
          <w:rFonts w:ascii="Times New Roman" w:hAnsi="Times New Roman" w:cs="Times New Roman"/>
          <w:b/>
          <w:sz w:val="20"/>
          <w:szCs w:val="20"/>
        </w:rPr>
        <w:t xml:space="preserve">  </w:t>
      </w:r>
    </w:p>
    <w:p w14:paraId="1D1AD38B" w14:textId="77777777" w:rsidR="005F192E" w:rsidRDefault="005F192E">
      <w:pPr>
        <w:pStyle w:val="Bezproreda1"/>
        <w:jc w:val="both"/>
        <w:rPr>
          <w:rFonts w:ascii="Times New Roman" w:hAnsi="Times New Roman" w:cs="Times New Roman"/>
          <w:sz w:val="20"/>
          <w:szCs w:val="20"/>
        </w:rPr>
      </w:pPr>
    </w:p>
    <w:p w14:paraId="29324E38" w14:textId="77777777" w:rsidR="005F192E" w:rsidRDefault="00000000">
      <w:pPr>
        <w:pStyle w:val="Bezproreda1"/>
        <w:jc w:val="both"/>
        <w:rPr>
          <w:rFonts w:ascii="Times New Roman" w:hAnsi="Times New Roman" w:cs="Times New Roman"/>
          <w:sz w:val="20"/>
          <w:szCs w:val="20"/>
        </w:rPr>
      </w:pPr>
      <w:r>
        <w:rPr>
          <w:rFonts w:ascii="Times New Roman" w:hAnsi="Times New Roman" w:cs="Times New Roman"/>
          <w:sz w:val="20"/>
          <w:szCs w:val="20"/>
        </w:rPr>
        <w:t xml:space="preserve">          Na drugi dio testiranja, koji podrazumijeva obavljanje određenog posla, odnosno održavanje oglednog sata u razrednom odjelu gdje će svaki kandidat samostalno održati nastavni sat uz nadzor </w:t>
      </w:r>
      <w:bookmarkStart w:id="5" w:name="_Hlk211951703"/>
      <w:r>
        <w:rPr>
          <w:rFonts w:ascii="Times New Roman" w:hAnsi="Times New Roman" w:cs="Times New Roman"/>
          <w:sz w:val="20"/>
          <w:szCs w:val="20"/>
        </w:rPr>
        <w:t>stručnih članova Povjerenstva (predstavnik aktiva i pedagog)</w:t>
      </w:r>
      <w:bookmarkEnd w:id="5"/>
      <w:r>
        <w:rPr>
          <w:rFonts w:ascii="Times New Roman" w:hAnsi="Times New Roman" w:cs="Times New Roman"/>
          <w:sz w:val="20"/>
          <w:szCs w:val="20"/>
        </w:rPr>
        <w:t xml:space="preserve"> – u daljnjem tekstu – ogledni sat,  pozvat će se kandidati koji su ostvarili minimalno 60% bodova od ukupno mogućeg broja bodova na prethodnom usmenom testiranju. Rezultat usmenog testiranja i poziv kandidatima da pristupe održavanju oglednog sata će se u primjerenom roku, u pravilu u toku istoga dana, objaviti na mrežnim stranicama Škole te dodatno usmeno priopćiti svim kandidatima koji su ostvarili uvjet za ovaj dio testiranja, a koje neće biti održano isti dan kad i usmeno testiranje. </w:t>
      </w:r>
    </w:p>
    <w:p w14:paraId="09EF8234" w14:textId="77777777" w:rsidR="005F192E" w:rsidRDefault="00000000">
      <w:pPr>
        <w:pStyle w:val="Bezproreda1"/>
        <w:jc w:val="both"/>
        <w:rPr>
          <w:rFonts w:ascii="Times New Roman" w:hAnsi="Times New Roman" w:cs="Times New Roman"/>
          <w:sz w:val="20"/>
          <w:szCs w:val="20"/>
        </w:rPr>
      </w:pPr>
      <w:r>
        <w:rPr>
          <w:rFonts w:ascii="Times New Roman" w:hAnsi="Times New Roman" w:cs="Times New Roman"/>
          <w:sz w:val="20"/>
          <w:szCs w:val="20"/>
        </w:rPr>
        <w:t xml:space="preserve">          Ogledni sat će se organizirati, pratiti i u konačnici bodovati temeljem obrazaca za praćenje nastave </w:t>
      </w:r>
      <w:bookmarkStart w:id="6" w:name="_Hlk211951746"/>
      <w:r>
        <w:rPr>
          <w:rFonts w:ascii="Times New Roman" w:hAnsi="Times New Roman" w:cs="Times New Roman"/>
          <w:sz w:val="20"/>
          <w:szCs w:val="20"/>
        </w:rPr>
        <w:t>od strane stručnih članova Povjerenstva (predstavnik aktiva i pedagog).</w:t>
      </w:r>
      <w:bookmarkEnd w:id="6"/>
    </w:p>
    <w:p w14:paraId="4462BFC9" w14:textId="77777777" w:rsidR="005F192E" w:rsidRDefault="005F192E">
      <w:pPr>
        <w:pStyle w:val="Bezproreda1"/>
        <w:jc w:val="both"/>
        <w:rPr>
          <w:rFonts w:ascii="Times New Roman" w:hAnsi="Times New Roman" w:cs="Times New Roman"/>
          <w:sz w:val="20"/>
          <w:szCs w:val="20"/>
        </w:rPr>
      </w:pPr>
    </w:p>
    <w:p w14:paraId="1B645305" w14:textId="77777777" w:rsidR="005F192E" w:rsidRDefault="005F192E">
      <w:pPr>
        <w:pStyle w:val="Bezproreda1"/>
        <w:jc w:val="both"/>
        <w:rPr>
          <w:rFonts w:ascii="Times New Roman" w:hAnsi="Times New Roman" w:cs="Times New Roman"/>
          <w:sz w:val="20"/>
          <w:szCs w:val="20"/>
        </w:rPr>
      </w:pPr>
    </w:p>
    <w:p w14:paraId="72D1A7DA" w14:textId="77777777" w:rsidR="005F192E" w:rsidRDefault="00000000">
      <w:pPr>
        <w:pStyle w:val="Bezproreda1"/>
        <w:jc w:val="both"/>
        <w:rPr>
          <w:rFonts w:ascii="Times New Roman" w:hAnsi="Times New Roman" w:cs="Times New Roman"/>
          <w:b/>
          <w:sz w:val="20"/>
          <w:szCs w:val="20"/>
          <w:u w:val="single"/>
        </w:rPr>
      </w:pPr>
      <w:r>
        <w:rPr>
          <w:rFonts w:ascii="Times New Roman" w:hAnsi="Times New Roman" w:cs="Times New Roman"/>
          <w:b/>
          <w:bCs/>
          <w:sz w:val="20"/>
          <w:szCs w:val="20"/>
        </w:rPr>
        <w:t xml:space="preserve">         4.</w:t>
      </w:r>
      <w:r>
        <w:rPr>
          <w:rFonts w:ascii="Times New Roman" w:hAnsi="Times New Roman" w:cs="Times New Roman"/>
          <w:sz w:val="20"/>
          <w:szCs w:val="20"/>
        </w:rPr>
        <w:t xml:space="preserve"> </w:t>
      </w:r>
      <w:r>
        <w:rPr>
          <w:rFonts w:ascii="Times New Roman" w:hAnsi="Times New Roman" w:cs="Times New Roman"/>
          <w:b/>
          <w:sz w:val="20"/>
          <w:szCs w:val="20"/>
          <w:u w:val="single"/>
        </w:rPr>
        <w:t xml:space="preserve">Utvrđivanje rezultata i izvješćivanje kandidata o rezultatima natječaja </w:t>
      </w:r>
    </w:p>
    <w:p w14:paraId="70214982" w14:textId="77777777" w:rsidR="005F192E" w:rsidRDefault="005F192E">
      <w:pPr>
        <w:pStyle w:val="Bezproreda1"/>
        <w:jc w:val="both"/>
        <w:rPr>
          <w:rFonts w:ascii="Times New Roman" w:hAnsi="Times New Roman" w:cs="Times New Roman"/>
          <w:sz w:val="20"/>
          <w:szCs w:val="20"/>
        </w:rPr>
      </w:pPr>
    </w:p>
    <w:p w14:paraId="480DEF0C" w14:textId="77777777" w:rsidR="005F192E" w:rsidRDefault="00000000">
      <w:pPr>
        <w:pStyle w:val="Bezproreda1"/>
        <w:jc w:val="both"/>
        <w:rPr>
          <w:rFonts w:ascii="Times New Roman" w:hAnsi="Times New Roman" w:cs="Times New Roman"/>
          <w:sz w:val="20"/>
          <w:szCs w:val="20"/>
        </w:rPr>
      </w:pPr>
      <w:r>
        <w:rPr>
          <w:rFonts w:ascii="Times New Roman" w:hAnsi="Times New Roman" w:cs="Times New Roman"/>
          <w:sz w:val="20"/>
          <w:szCs w:val="20"/>
        </w:rPr>
        <w:t xml:space="preserve">          Nakon odrađenog oglednog sata svih kandidata koji su prethodno zadovoljili propisane uvjete, Povjerenstvo utvrđuje rang listu koju isti dan dostavlja ravnatelju Škole. Na temelju dostavljene rang liste kandidata  ravnatelj odlučuje o kandidatu za kojeg će zatražiti prethodnu suglasnost Školskog odbora za zasnivanje radnog odnosa. Odluku donosi ravnatelj između tri najbolje rangirana kandidata prema broju bodova. Ako dva ili više kandidata ostvare jednak broj bodova ravnatelj može odlučiti između svih kandidata koji imaju tri najbolje bodovana rezultata. Prije donošenja Odluke ravnatelj može pozvati kandidata ili kandidate na razgovor, bez općenitog bodovanja. Ukoliko  razgovor (intervju) s tri najbolje rangirana kandidata ne bude istog dana kad i testiranje, obavijest kandidatima za razgovor (intervju) s ravnateljem Škole objavit će se na mrežnoj stranici Škole u rubrici „Natječaji“  (</w:t>
      </w:r>
      <w:hyperlink r:id="rId19" w:history="1">
        <w:r>
          <w:rPr>
            <w:rStyle w:val="Hiperveza"/>
            <w:rFonts w:ascii="Times New Roman" w:hAnsi="Times New Roman" w:cs="Times New Roman"/>
            <w:sz w:val="20"/>
            <w:szCs w:val="20"/>
          </w:rPr>
          <w:t>https://os-domovinske-zahvalnosti-kn.skole.hr/natjecaji/</w:t>
        </w:r>
      </w:hyperlink>
      <w:r>
        <w:rPr>
          <w:rFonts w:ascii="Times New Roman" w:hAnsi="Times New Roman" w:cs="Times New Roman"/>
          <w:sz w:val="20"/>
          <w:szCs w:val="20"/>
        </w:rPr>
        <w:t xml:space="preserve">). </w:t>
      </w:r>
    </w:p>
    <w:p w14:paraId="59986BB6" w14:textId="77777777" w:rsidR="005F192E" w:rsidRDefault="00000000">
      <w:pPr>
        <w:pStyle w:val="Bezproreda1"/>
        <w:jc w:val="both"/>
        <w:rPr>
          <w:rFonts w:ascii="Times New Roman" w:hAnsi="Times New Roman" w:cs="Times New Roman"/>
          <w:sz w:val="20"/>
          <w:szCs w:val="20"/>
        </w:rPr>
      </w:pPr>
      <w:r>
        <w:rPr>
          <w:rFonts w:ascii="Times New Roman" w:hAnsi="Times New Roman" w:cs="Times New Roman"/>
          <w:sz w:val="20"/>
          <w:szCs w:val="20"/>
        </w:rPr>
        <w:t xml:space="preserve"> </w:t>
      </w:r>
    </w:p>
    <w:p w14:paraId="4769027A" w14:textId="77777777" w:rsidR="005F192E" w:rsidRDefault="00000000">
      <w:pPr>
        <w:pStyle w:val="Bezproreda1"/>
        <w:jc w:val="both"/>
        <w:rPr>
          <w:rFonts w:ascii="Times New Roman" w:hAnsi="Times New Roman" w:cs="Times New Roman"/>
          <w:sz w:val="20"/>
          <w:szCs w:val="20"/>
        </w:rPr>
      </w:pPr>
      <w:r>
        <w:rPr>
          <w:rFonts w:ascii="Times New Roman" w:hAnsi="Times New Roman" w:cs="Times New Roman"/>
          <w:sz w:val="20"/>
          <w:szCs w:val="20"/>
        </w:rPr>
        <w:t xml:space="preserve">          O rezultatima natječaja kandidati će biti obaviješteni u skladu s odredbama Pravilnika o zapošljavanju.</w:t>
      </w:r>
    </w:p>
    <w:p w14:paraId="2290E899" w14:textId="77777777" w:rsidR="005F192E" w:rsidRDefault="005F192E">
      <w:pPr>
        <w:pStyle w:val="Bezproreda1"/>
        <w:jc w:val="both"/>
        <w:rPr>
          <w:rFonts w:ascii="Times New Roman" w:hAnsi="Times New Roman" w:cs="Times New Roman"/>
          <w:sz w:val="20"/>
          <w:szCs w:val="20"/>
        </w:rPr>
      </w:pPr>
    </w:p>
    <w:p w14:paraId="2C380D1A" w14:textId="77777777" w:rsidR="005F192E" w:rsidRDefault="005F192E">
      <w:pPr>
        <w:pStyle w:val="Bezproreda1"/>
        <w:jc w:val="both"/>
        <w:rPr>
          <w:rFonts w:ascii="Times New Roman" w:hAnsi="Times New Roman" w:cs="Times New Roman"/>
          <w:sz w:val="20"/>
          <w:szCs w:val="20"/>
        </w:rPr>
      </w:pPr>
    </w:p>
    <w:p w14:paraId="7D5B57E9" w14:textId="77777777" w:rsidR="005F192E" w:rsidRDefault="005F192E">
      <w:pPr>
        <w:pStyle w:val="Bezproreda1"/>
        <w:jc w:val="both"/>
        <w:rPr>
          <w:rFonts w:ascii="Times New Roman" w:hAnsi="Times New Roman" w:cs="Times New Roman"/>
          <w:sz w:val="20"/>
          <w:szCs w:val="20"/>
        </w:rPr>
      </w:pPr>
    </w:p>
    <w:p w14:paraId="34489210" w14:textId="77777777" w:rsidR="005F192E" w:rsidRDefault="00000000">
      <w:pPr>
        <w:pStyle w:val="Bezproreda1"/>
        <w:jc w:val="both"/>
        <w:rPr>
          <w:rFonts w:ascii="Times New Roman" w:hAnsi="Times New Roman" w:cs="Times New Roman"/>
          <w:b/>
          <w:sz w:val="20"/>
          <w:szCs w:val="20"/>
          <w:u w:val="single"/>
        </w:rPr>
      </w:pPr>
      <w:r>
        <w:rPr>
          <w:rFonts w:ascii="Times New Roman" w:hAnsi="Times New Roman" w:cs="Times New Roman"/>
          <w:b/>
          <w:sz w:val="20"/>
          <w:szCs w:val="20"/>
        </w:rPr>
        <w:t xml:space="preserve">           5. </w:t>
      </w:r>
      <w:r>
        <w:rPr>
          <w:rFonts w:ascii="Times New Roman" w:hAnsi="Times New Roman" w:cs="Times New Roman"/>
          <w:b/>
          <w:sz w:val="20"/>
          <w:szCs w:val="20"/>
          <w:u w:val="single"/>
        </w:rPr>
        <w:t>Vrijeme i mjesto održavanja testiranja te liste kandidata</w:t>
      </w:r>
    </w:p>
    <w:p w14:paraId="5F183292" w14:textId="77777777" w:rsidR="005F192E" w:rsidRDefault="005F192E">
      <w:pPr>
        <w:pStyle w:val="Bezproreda1"/>
        <w:jc w:val="both"/>
        <w:rPr>
          <w:rFonts w:ascii="Times New Roman" w:hAnsi="Times New Roman" w:cs="Times New Roman"/>
          <w:b/>
          <w:sz w:val="20"/>
          <w:szCs w:val="20"/>
        </w:rPr>
      </w:pPr>
    </w:p>
    <w:p w14:paraId="3E59052C" w14:textId="77777777" w:rsidR="005F192E" w:rsidRDefault="00000000">
      <w:pPr>
        <w:pStyle w:val="Bezproreda1"/>
        <w:jc w:val="both"/>
        <w:rPr>
          <w:rFonts w:ascii="Times New Roman" w:hAnsi="Times New Roman" w:cs="Times New Roman"/>
          <w:sz w:val="20"/>
          <w:szCs w:val="20"/>
        </w:rPr>
      </w:pPr>
      <w:r>
        <w:rPr>
          <w:rFonts w:ascii="Times New Roman" w:hAnsi="Times New Roman" w:cs="Times New Roman"/>
          <w:sz w:val="20"/>
          <w:szCs w:val="20"/>
        </w:rPr>
        <w:t xml:space="preserve">          Testiranje kandidata po raspisanom natječaju za radno mjesto –</w:t>
      </w:r>
      <w:r>
        <w:t xml:space="preserve"> </w:t>
      </w:r>
      <w:bookmarkStart w:id="7" w:name="_Hlk211952184"/>
      <w:r>
        <w:rPr>
          <w:rFonts w:ascii="Times New Roman" w:hAnsi="Times New Roman" w:cs="Times New Roman"/>
          <w:b/>
          <w:bCs/>
          <w:sz w:val="20"/>
          <w:szCs w:val="20"/>
        </w:rPr>
        <w:t>UČITELJ/ICA RAZREDNE NASTAVE</w:t>
      </w:r>
      <w:r>
        <w:rPr>
          <w:rFonts w:ascii="Times New Roman" w:hAnsi="Times New Roman" w:cs="Times New Roman"/>
          <w:sz w:val="20"/>
          <w:szCs w:val="20"/>
        </w:rPr>
        <w:t xml:space="preserve"> – Knin, 1 izvršitelj/ica na određeno puno radno vrijeme, 40 sati tjedno (zamjena za radnicu koja je na porodiljnom dopustu)</w:t>
      </w:r>
      <w:bookmarkEnd w:id="7"/>
      <w:r>
        <w:rPr>
          <w:rFonts w:ascii="Times New Roman" w:hAnsi="Times New Roman" w:cs="Times New Roman"/>
          <w:sz w:val="20"/>
          <w:szCs w:val="20"/>
        </w:rPr>
        <w:t xml:space="preserve">, objavljen dana </w:t>
      </w:r>
      <w:r>
        <w:rPr>
          <w:rFonts w:ascii="Times New Roman" w:hAnsi="Times New Roman" w:cs="Times New Roman"/>
          <w:b/>
          <w:sz w:val="20"/>
          <w:szCs w:val="20"/>
        </w:rPr>
        <w:t>09.10.2025.</w:t>
      </w:r>
      <w:r>
        <w:rPr>
          <w:rFonts w:ascii="Times New Roman" w:hAnsi="Times New Roman" w:cs="Times New Roman"/>
          <w:sz w:val="20"/>
          <w:szCs w:val="20"/>
        </w:rPr>
        <w:t xml:space="preserve"> godine na mrežnoj stranici i oglasnoj ploči Hrvatskog zavoda za zapošljavanje i mrežnoj stranici Osnovne škole Domovinske zahvalnosti,  u rubrici pod nazivom  „NATJEČAJI“, održat će se dana   </w:t>
      </w:r>
      <w:r>
        <w:rPr>
          <w:rFonts w:ascii="Times New Roman" w:hAnsi="Times New Roman" w:cs="Times New Roman"/>
          <w:b/>
          <w:sz w:val="20"/>
          <w:szCs w:val="20"/>
          <w:u w:val="single"/>
        </w:rPr>
        <w:t>27.10.2025.  godine s početkom u  12:30 sati</w:t>
      </w:r>
      <w:r>
        <w:rPr>
          <w:rFonts w:ascii="Times New Roman" w:hAnsi="Times New Roman" w:cs="Times New Roman"/>
          <w:sz w:val="20"/>
          <w:szCs w:val="20"/>
        </w:rPr>
        <w:t xml:space="preserve"> u prostorima Osnovne škole  Domovinske zahvalnosti, Josipa Jovića 2, Knin, i to prema sljedećem rasporedu, kako slijedi:   </w:t>
      </w:r>
    </w:p>
    <w:p w14:paraId="782845AB" w14:textId="77777777" w:rsidR="005F192E" w:rsidRDefault="00000000">
      <w:pPr>
        <w:pStyle w:val="Bezproreda1"/>
        <w:jc w:val="both"/>
        <w:rPr>
          <w:rFonts w:ascii="Times New Roman" w:hAnsi="Times New Roman" w:cs="Times New Roman"/>
          <w:sz w:val="10"/>
          <w:szCs w:val="10"/>
        </w:rPr>
      </w:pPr>
      <w:r>
        <w:rPr>
          <w:rFonts w:ascii="Times New Roman" w:hAnsi="Times New Roman" w:cs="Times New Roman"/>
          <w:sz w:val="20"/>
          <w:szCs w:val="20"/>
        </w:rPr>
        <w:t xml:space="preserve">                </w:t>
      </w:r>
    </w:p>
    <w:p w14:paraId="3C05A569" w14:textId="77777777" w:rsidR="005F192E" w:rsidRDefault="00000000">
      <w:pPr>
        <w:pStyle w:val="Bezproreda1"/>
        <w:jc w:val="both"/>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12:25 sati       -  Dolazak i utvrđivanje identiteta i provjera popisa kandidata  (prijem u tajništvu škole)</w:t>
      </w:r>
    </w:p>
    <w:p w14:paraId="3FA78363" w14:textId="77777777" w:rsidR="005F192E" w:rsidRDefault="00000000">
      <w:pPr>
        <w:pStyle w:val="Bezproreda1"/>
        <w:jc w:val="both"/>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hAnsi="Times New Roman" w:cs="Times New Roman"/>
          <w:b/>
          <w:sz w:val="20"/>
          <w:szCs w:val="20"/>
        </w:rPr>
        <w:t>12:30 sati       - Usmeno  testiranje  kandidata</w:t>
      </w:r>
      <w:r>
        <w:rPr>
          <w:rFonts w:ascii="Times New Roman" w:hAnsi="Times New Roman" w:cs="Times New Roman"/>
          <w:sz w:val="20"/>
          <w:szCs w:val="20"/>
        </w:rPr>
        <w:t xml:space="preserve">  temeljem točke 2. ove Odluke.</w:t>
      </w:r>
    </w:p>
    <w:p w14:paraId="1868496E" w14:textId="77777777" w:rsidR="005F192E" w:rsidRDefault="005F192E">
      <w:pPr>
        <w:pStyle w:val="Bezproreda1"/>
        <w:jc w:val="both"/>
        <w:rPr>
          <w:rFonts w:ascii="Times New Roman" w:hAnsi="Times New Roman" w:cs="Times New Roman"/>
          <w:sz w:val="20"/>
          <w:szCs w:val="20"/>
        </w:rPr>
      </w:pPr>
    </w:p>
    <w:p w14:paraId="73D5B9FB" w14:textId="77777777" w:rsidR="005F192E" w:rsidRDefault="005F192E">
      <w:pPr>
        <w:pStyle w:val="Bezproreda1"/>
        <w:jc w:val="both"/>
        <w:rPr>
          <w:rFonts w:ascii="Times New Roman" w:hAnsi="Times New Roman" w:cs="Times New Roman"/>
          <w:sz w:val="20"/>
          <w:szCs w:val="20"/>
        </w:rPr>
      </w:pPr>
    </w:p>
    <w:p w14:paraId="694CB4C9" w14:textId="77777777" w:rsidR="005F192E" w:rsidRDefault="005F192E">
      <w:pPr>
        <w:pStyle w:val="Bezproreda1"/>
        <w:jc w:val="both"/>
        <w:rPr>
          <w:rFonts w:ascii="Times New Roman" w:hAnsi="Times New Roman" w:cs="Times New Roman"/>
          <w:sz w:val="20"/>
          <w:szCs w:val="20"/>
        </w:rPr>
      </w:pPr>
    </w:p>
    <w:p w14:paraId="3EC084B9" w14:textId="77777777" w:rsidR="005F192E" w:rsidRDefault="005F192E">
      <w:pPr>
        <w:pStyle w:val="Bezproreda1"/>
        <w:jc w:val="both"/>
        <w:rPr>
          <w:rFonts w:ascii="Times New Roman" w:hAnsi="Times New Roman" w:cs="Times New Roman"/>
          <w:sz w:val="10"/>
          <w:szCs w:val="10"/>
        </w:rPr>
      </w:pPr>
    </w:p>
    <w:p w14:paraId="7AB070CA" w14:textId="77777777" w:rsidR="005F192E" w:rsidRDefault="00000000">
      <w:pPr>
        <w:pStyle w:val="Bezproreda1"/>
        <w:jc w:val="both"/>
        <w:rPr>
          <w:rFonts w:ascii="Times New Roman" w:hAnsi="Times New Roman" w:cs="Times New Roman"/>
          <w:sz w:val="20"/>
          <w:szCs w:val="20"/>
        </w:rPr>
      </w:pPr>
      <w:r>
        <w:rPr>
          <w:rFonts w:ascii="Times New Roman" w:hAnsi="Times New Roman" w:cs="Times New Roman"/>
          <w:sz w:val="20"/>
          <w:szCs w:val="20"/>
        </w:rPr>
        <w:t xml:space="preserve">           Na usmeni dio testiranja, koje će biti održano  </w:t>
      </w:r>
      <w:r>
        <w:rPr>
          <w:rFonts w:ascii="Times New Roman" w:hAnsi="Times New Roman" w:cs="Times New Roman"/>
          <w:b/>
          <w:sz w:val="20"/>
          <w:szCs w:val="20"/>
          <w:u w:val="single"/>
        </w:rPr>
        <w:t>27.10.2025. godine s početkom u  12:30 sati,</w:t>
      </w:r>
      <w:r>
        <w:rPr>
          <w:rFonts w:ascii="Times New Roman" w:hAnsi="Times New Roman" w:cs="Times New Roman"/>
          <w:sz w:val="20"/>
          <w:szCs w:val="20"/>
        </w:rPr>
        <w:t xml:space="preserve">  se pozivaju sljedeći kandidati/kandidatkinje:</w:t>
      </w:r>
    </w:p>
    <w:p w14:paraId="5DE3EF71" w14:textId="77777777" w:rsidR="005F192E" w:rsidRDefault="005F192E">
      <w:pPr>
        <w:pStyle w:val="Bezproreda1"/>
        <w:jc w:val="both"/>
        <w:rPr>
          <w:rFonts w:ascii="Times New Roman" w:hAnsi="Times New Roman" w:cs="Times New Roman"/>
          <w:sz w:val="20"/>
          <w:szCs w:val="20"/>
        </w:rPr>
      </w:pPr>
    </w:p>
    <w:p w14:paraId="0C6597D9" w14:textId="77777777" w:rsidR="005F192E" w:rsidRDefault="00000000">
      <w:pPr>
        <w:pStyle w:val="Bezproreda1"/>
        <w:jc w:val="both"/>
        <w:rPr>
          <w:rFonts w:ascii="Times New Roman" w:hAnsi="Times New Roman" w:cs="Times New Roman"/>
          <w:sz w:val="20"/>
          <w:szCs w:val="20"/>
        </w:rPr>
      </w:pPr>
      <w:r>
        <w:rPr>
          <w:rFonts w:ascii="Times New Roman" w:hAnsi="Times New Roman" w:cs="Times New Roman"/>
          <w:b/>
          <w:bCs/>
          <w:sz w:val="20"/>
          <w:szCs w:val="20"/>
        </w:rPr>
        <w:t>UČITELJ/ICA RAZREDNE NASTAVE</w:t>
      </w:r>
      <w:r>
        <w:rPr>
          <w:rFonts w:ascii="Times New Roman" w:hAnsi="Times New Roman" w:cs="Times New Roman"/>
          <w:sz w:val="20"/>
          <w:szCs w:val="20"/>
        </w:rPr>
        <w:t xml:space="preserve"> – Knin, 1 izvršitelj/ica na određeno puno radno vrijeme, 40 sati tjedno (zamjena za radnicu koja je na porodiljnom dopustu):</w:t>
      </w:r>
    </w:p>
    <w:p w14:paraId="307F127C" w14:textId="77777777" w:rsidR="005F192E" w:rsidRDefault="005F192E">
      <w:pPr>
        <w:pStyle w:val="Bezproreda1"/>
        <w:jc w:val="both"/>
        <w:rPr>
          <w:rFonts w:ascii="Times New Roman" w:hAnsi="Times New Roman" w:cs="Times New Roman"/>
          <w:sz w:val="10"/>
          <w:szCs w:val="10"/>
        </w:rPr>
      </w:pPr>
    </w:p>
    <w:tbl>
      <w:tblPr>
        <w:tblStyle w:val="Reetkatablice"/>
        <w:tblW w:w="0" w:type="auto"/>
        <w:tblInd w:w="-5" w:type="dxa"/>
        <w:tblLook w:val="04A0" w:firstRow="1" w:lastRow="0" w:firstColumn="1" w:lastColumn="0" w:noHBand="0" w:noVBand="1"/>
      </w:tblPr>
      <w:tblGrid>
        <w:gridCol w:w="1843"/>
        <w:gridCol w:w="6818"/>
      </w:tblGrid>
      <w:tr w:rsidR="005F192E" w14:paraId="0993E1EB" w14:textId="77777777">
        <w:tc>
          <w:tcPr>
            <w:tcW w:w="1838" w:type="dxa"/>
          </w:tcPr>
          <w:p w14:paraId="15F4F0CC" w14:textId="77777777" w:rsidR="005F192E" w:rsidRDefault="00000000">
            <w:pPr>
              <w:pStyle w:val="Bezproreda1"/>
              <w:jc w:val="center"/>
              <w:rPr>
                <w:rFonts w:ascii="Times New Roman" w:hAnsi="Times New Roman" w:cs="Times New Roman"/>
                <w:b/>
                <w:sz w:val="20"/>
                <w:szCs w:val="20"/>
              </w:rPr>
            </w:pPr>
            <w:bookmarkStart w:id="8" w:name="_Hlk180424351"/>
            <w:r>
              <w:rPr>
                <w:rFonts w:ascii="Times New Roman" w:hAnsi="Times New Roman" w:cs="Times New Roman"/>
                <w:b/>
                <w:sz w:val="20"/>
                <w:szCs w:val="20"/>
              </w:rPr>
              <w:t>REDNI BROJ</w:t>
            </w:r>
          </w:p>
        </w:tc>
        <w:tc>
          <w:tcPr>
            <w:tcW w:w="6818" w:type="dxa"/>
          </w:tcPr>
          <w:p w14:paraId="70C67C1A" w14:textId="77777777" w:rsidR="005F192E" w:rsidRDefault="00000000">
            <w:pPr>
              <w:pStyle w:val="Bezproreda1"/>
              <w:jc w:val="center"/>
              <w:rPr>
                <w:rFonts w:ascii="Times New Roman" w:hAnsi="Times New Roman" w:cs="Times New Roman"/>
                <w:b/>
                <w:sz w:val="20"/>
                <w:szCs w:val="20"/>
              </w:rPr>
            </w:pPr>
            <w:r>
              <w:rPr>
                <w:rFonts w:ascii="Times New Roman" w:hAnsi="Times New Roman" w:cs="Times New Roman"/>
                <w:b/>
                <w:sz w:val="20"/>
                <w:szCs w:val="20"/>
              </w:rPr>
              <w:t>IME I PREZIME KANDIDATA  (inicijali)</w:t>
            </w:r>
          </w:p>
        </w:tc>
      </w:tr>
      <w:tr w:rsidR="005F192E" w14:paraId="48594327" w14:textId="77777777">
        <w:tc>
          <w:tcPr>
            <w:tcW w:w="1838" w:type="dxa"/>
          </w:tcPr>
          <w:p w14:paraId="094E9A37" w14:textId="77777777" w:rsidR="005F192E" w:rsidRDefault="00000000">
            <w:pPr>
              <w:pStyle w:val="Bezproreda1"/>
              <w:jc w:val="center"/>
              <w:rPr>
                <w:rFonts w:ascii="Times New Roman" w:hAnsi="Times New Roman" w:cs="Times New Roman"/>
                <w:sz w:val="20"/>
                <w:szCs w:val="20"/>
              </w:rPr>
            </w:pPr>
            <w:bookmarkStart w:id="9" w:name="_Hlk211952216"/>
            <w:r>
              <w:rPr>
                <w:rFonts w:ascii="Times New Roman" w:hAnsi="Times New Roman" w:cs="Times New Roman"/>
                <w:sz w:val="20"/>
                <w:szCs w:val="20"/>
              </w:rPr>
              <w:t>1.</w:t>
            </w:r>
          </w:p>
        </w:tc>
        <w:tc>
          <w:tcPr>
            <w:tcW w:w="6818" w:type="dxa"/>
          </w:tcPr>
          <w:p w14:paraId="277ED90B" w14:textId="77777777" w:rsidR="005F192E" w:rsidRDefault="00000000">
            <w:pPr>
              <w:pStyle w:val="Bezproreda1"/>
              <w:jc w:val="center"/>
              <w:rPr>
                <w:rFonts w:ascii="Times New Roman" w:hAnsi="Times New Roman" w:cs="Times New Roman"/>
                <w:b/>
                <w:sz w:val="20"/>
                <w:szCs w:val="20"/>
              </w:rPr>
            </w:pPr>
            <w:r>
              <w:rPr>
                <w:rFonts w:ascii="Times New Roman" w:hAnsi="Times New Roman" w:cs="Times New Roman"/>
                <w:b/>
                <w:sz w:val="20"/>
                <w:szCs w:val="20"/>
              </w:rPr>
              <w:t>D . M .</w:t>
            </w:r>
          </w:p>
        </w:tc>
      </w:tr>
      <w:bookmarkEnd w:id="8"/>
      <w:bookmarkEnd w:id="9"/>
      <w:tr w:rsidR="005F192E" w14:paraId="743B23ED" w14:textId="77777777">
        <w:tc>
          <w:tcPr>
            <w:tcW w:w="1843" w:type="dxa"/>
          </w:tcPr>
          <w:p w14:paraId="237205F0" w14:textId="77777777" w:rsidR="005F192E" w:rsidRDefault="00000000">
            <w:pPr>
              <w:pStyle w:val="Bezproreda1"/>
              <w:jc w:val="center"/>
              <w:rPr>
                <w:rFonts w:ascii="Times New Roman" w:hAnsi="Times New Roman" w:cs="Times New Roman"/>
                <w:sz w:val="20"/>
                <w:szCs w:val="20"/>
              </w:rPr>
            </w:pPr>
            <w:r>
              <w:rPr>
                <w:rFonts w:ascii="Times New Roman" w:hAnsi="Times New Roman" w:cs="Times New Roman"/>
                <w:sz w:val="20"/>
                <w:szCs w:val="20"/>
              </w:rPr>
              <w:t>2.</w:t>
            </w:r>
          </w:p>
        </w:tc>
        <w:tc>
          <w:tcPr>
            <w:tcW w:w="6818" w:type="dxa"/>
          </w:tcPr>
          <w:p w14:paraId="685A88B3" w14:textId="77777777" w:rsidR="005F192E" w:rsidRDefault="00000000">
            <w:pPr>
              <w:pStyle w:val="Bezproreda1"/>
              <w:jc w:val="center"/>
              <w:rPr>
                <w:rFonts w:ascii="Times New Roman" w:hAnsi="Times New Roman" w:cs="Times New Roman"/>
                <w:b/>
                <w:sz w:val="20"/>
                <w:szCs w:val="20"/>
              </w:rPr>
            </w:pPr>
            <w:r>
              <w:rPr>
                <w:rFonts w:ascii="Times New Roman" w:hAnsi="Times New Roman" w:cs="Times New Roman"/>
                <w:b/>
                <w:sz w:val="20"/>
                <w:szCs w:val="20"/>
              </w:rPr>
              <w:t>I . J .</w:t>
            </w:r>
          </w:p>
        </w:tc>
      </w:tr>
    </w:tbl>
    <w:p w14:paraId="1BDE2054" w14:textId="77777777" w:rsidR="005F192E" w:rsidRDefault="005F192E">
      <w:pPr>
        <w:pStyle w:val="Bezproreda1"/>
        <w:jc w:val="both"/>
        <w:rPr>
          <w:rFonts w:ascii="Times New Roman" w:hAnsi="Times New Roman" w:cs="Times New Roman"/>
          <w:b/>
          <w:sz w:val="20"/>
          <w:szCs w:val="20"/>
        </w:rPr>
      </w:pPr>
    </w:p>
    <w:p w14:paraId="338AF947" w14:textId="77777777" w:rsidR="005F192E" w:rsidRDefault="005F192E">
      <w:pPr>
        <w:pStyle w:val="Bezproreda1"/>
        <w:jc w:val="both"/>
        <w:rPr>
          <w:rFonts w:ascii="Times New Roman" w:hAnsi="Times New Roman" w:cs="Times New Roman"/>
          <w:b/>
          <w:sz w:val="20"/>
          <w:szCs w:val="20"/>
        </w:rPr>
      </w:pPr>
    </w:p>
    <w:p w14:paraId="7589EC8F" w14:textId="78331333" w:rsidR="005F192E" w:rsidRDefault="00000000">
      <w:pPr>
        <w:pStyle w:val="Bezproreda1"/>
        <w:jc w:val="both"/>
        <w:rPr>
          <w:rFonts w:ascii="Times New Roman" w:hAnsi="Times New Roman" w:cs="Times New Roman"/>
          <w:bCs/>
          <w:sz w:val="20"/>
          <w:szCs w:val="20"/>
        </w:rPr>
      </w:pPr>
      <w:r>
        <w:rPr>
          <w:rFonts w:ascii="Times New Roman" w:hAnsi="Times New Roman" w:cs="Times New Roman"/>
          <w:bCs/>
          <w:sz w:val="20"/>
          <w:szCs w:val="20"/>
        </w:rPr>
        <w:t xml:space="preserve">          </w:t>
      </w:r>
      <w:r w:rsidR="00FC2357">
        <w:rPr>
          <w:rFonts w:ascii="Times New Roman" w:hAnsi="Times New Roman" w:cs="Times New Roman"/>
          <w:bCs/>
          <w:sz w:val="20"/>
          <w:szCs w:val="20"/>
        </w:rPr>
        <w:t>K</w:t>
      </w:r>
      <w:r>
        <w:rPr>
          <w:rFonts w:ascii="Times New Roman" w:hAnsi="Times New Roman" w:cs="Times New Roman"/>
          <w:bCs/>
          <w:sz w:val="20"/>
          <w:szCs w:val="20"/>
        </w:rPr>
        <w:t xml:space="preserve">andidati koji 27.10.2025. godine </w:t>
      </w:r>
      <w:r>
        <w:rPr>
          <w:rFonts w:ascii="Times New Roman" w:hAnsi="Times New Roman" w:cs="Times New Roman"/>
          <w:b/>
          <w:sz w:val="20"/>
          <w:szCs w:val="20"/>
        </w:rPr>
        <w:t>nisu pozvani na usmeni dio testiranja</w:t>
      </w:r>
      <w:r>
        <w:rPr>
          <w:rFonts w:ascii="Times New Roman" w:hAnsi="Times New Roman" w:cs="Times New Roman"/>
          <w:bCs/>
          <w:sz w:val="20"/>
          <w:szCs w:val="20"/>
        </w:rPr>
        <w:t xml:space="preserve">, </w:t>
      </w:r>
      <w:bookmarkStart w:id="10" w:name="_Hlk180424510"/>
      <w:r>
        <w:rPr>
          <w:rFonts w:ascii="Times New Roman" w:hAnsi="Times New Roman" w:cs="Times New Roman"/>
          <w:sz w:val="20"/>
          <w:szCs w:val="20"/>
        </w:rPr>
        <w:t>odnosno koji ne ispunjavaju formalne uvjete iz natječaja su:</w:t>
      </w:r>
    </w:p>
    <w:bookmarkEnd w:id="10"/>
    <w:p w14:paraId="47452D00" w14:textId="77777777" w:rsidR="005F192E" w:rsidRDefault="00000000">
      <w:pPr>
        <w:pStyle w:val="Bezproreda1"/>
        <w:jc w:val="both"/>
        <w:rPr>
          <w:rFonts w:ascii="Times New Roman" w:hAnsi="Times New Roman" w:cs="Times New Roman"/>
          <w:sz w:val="20"/>
          <w:szCs w:val="20"/>
        </w:rPr>
      </w:pPr>
      <w:r>
        <w:rPr>
          <w:rFonts w:ascii="Times New Roman" w:hAnsi="Times New Roman" w:cs="Times New Roman"/>
          <w:sz w:val="20"/>
          <w:szCs w:val="20"/>
        </w:rPr>
        <w:t xml:space="preserve"> </w:t>
      </w:r>
    </w:p>
    <w:tbl>
      <w:tblPr>
        <w:tblStyle w:val="Reetkatablice"/>
        <w:tblW w:w="9351" w:type="dxa"/>
        <w:tblLook w:val="04A0" w:firstRow="1" w:lastRow="0" w:firstColumn="1" w:lastColumn="0" w:noHBand="0" w:noVBand="1"/>
      </w:tblPr>
      <w:tblGrid>
        <w:gridCol w:w="1838"/>
        <w:gridCol w:w="7513"/>
      </w:tblGrid>
      <w:tr w:rsidR="005F192E" w14:paraId="4134D7F5" w14:textId="77777777">
        <w:tc>
          <w:tcPr>
            <w:tcW w:w="1838" w:type="dxa"/>
          </w:tcPr>
          <w:p w14:paraId="43DC2700" w14:textId="77777777" w:rsidR="005F192E" w:rsidRDefault="00000000">
            <w:pPr>
              <w:pStyle w:val="Bezproreda1"/>
              <w:jc w:val="center"/>
              <w:rPr>
                <w:rFonts w:ascii="Times New Roman" w:hAnsi="Times New Roman" w:cs="Times New Roman"/>
                <w:b/>
                <w:sz w:val="20"/>
                <w:szCs w:val="20"/>
              </w:rPr>
            </w:pPr>
            <w:r>
              <w:rPr>
                <w:rFonts w:ascii="Times New Roman" w:hAnsi="Times New Roman" w:cs="Times New Roman"/>
                <w:b/>
                <w:sz w:val="20"/>
                <w:szCs w:val="20"/>
              </w:rPr>
              <w:t>REDNI BROJ</w:t>
            </w:r>
          </w:p>
        </w:tc>
        <w:tc>
          <w:tcPr>
            <w:tcW w:w="7513" w:type="dxa"/>
          </w:tcPr>
          <w:p w14:paraId="6FD10835" w14:textId="77777777" w:rsidR="005F192E" w:rsidRDefault="00000000">
            <w:pPr>
              <w:pStyle w:val="Bezproreda1"/>
              <w:jc w:val="center"/>
              <w:rPr>
                <w:rFonts w:ascii="Times New Roman" w:hAnsi="Times New Roman" w:cs="Times New Roman"/>
                <w:b/>
                <w:sz w:val="20"/>
                <w:szCs w:val="20"/>
              </w:rPr>
            </w:pPr>
            <w:r>
              <w:rPr>
                <w:rFonts w:ascii="Times New Roman" w:hAnsi="Times New Roman" w:cs="Times New Roman"/>
                <w:b/>
                <w:sz w:val="20"/>
                <w:szCs w:val="20"/>
              </w:rPr>
              <w:t>IME I PREZIME KANDIDATA  (inicijali)</w:t>
            </w:r>
          </w:p>
        </w:tc>
      </w:tr>
      <w:tr w:rsidR="005F192E" w14:paraId="4981FE61" w14:textId="77777777">
        <w:tc>
          <w:tcPr>
            <w:tcW w:w="1838" w:type="dxa"/>
          </w:tcPr>
          <w:p w14:paraId="234DB1D7" w14:textId="77777777" w:rsidR="005F192E" w:rsidRDefault="005F192E">
            <w:pPr>
              <w:pStyle w:val="Bezproreda1"/>
              <w:jc w:val="center"/>
              <w:rPr>
                <w:rFonts w:ascii="Times New Roman" w:hAnsi="Times New Roman" w:cs="Times New Roman"/>
                <w:sz w:val="20"/>
                <w:szCs w:val="20"/>
              </w:rPr>
            </w:pPr>
          </w:p>
          <w:p w14:paraId="76AC44CB" w14:textId="77777777" w:rsidR="005F192E" w:rsidRDefault="00000000">
            <w:pPr>
              <w:pStyle w:val="Bezproreda1"/>
              <w:jc w:val="center"/>
              <w:rPr>
                <w:rFonts w:ascii="Times New Roman" w:hAnsi="Times New Roman" w:cs="Times New Roman"/>
                <w:sz w:val="20"/>
                <w:szCs w:val="20"/>
              </w:rPr>
            </w:pPr>
            <w:r>
              <w:rPr>
                <w:rFonts w:ascii="Times New Roman" w:hAnsi="Times New Roman" w:cs="Times New Roman"/>
                <w:sz w:val="20"/>
                <w:szCs w:val="20"/>
              </w:rPr>
              <w:t>1.</w:t>
            </w:r>
          </w:p>
        </w:tc>
        <w:tc>
          <w:tcPr>
            <w:tcW w:w="7513" w:type="dxa"/>
          </w:tcPr>
          <w:p w14:paraId="49D808B8" w14:textId="77777777" w:rsidR="005F192E" w:rsidRDefault="005F192E">
            <w:pPr>
              <w:pStyle w:val="Bezproreda1"/>
              <w:jc w:val="center"/>
              <w:rPr>
                <w:rFonts w:ascii="Times New Roman" w:hAnsi="Times New Roman" w:cs="Times New Roman"/>
                <w:b/>
                <w:sz w:val="20"/>
                <w:szCs w:val="20"/>
              </w:rPr>
            </w:pPr>
          </w:p>
          <w:p w14:paraId="7FD3671D" w14:textId="77777777" w:rsidR="005F192E" w:rsidRDefault="00000000">
            <w:pPr>
              <w:pStyle w:val="Bezproreda1"/>
              <w:jc w:val="center"/>
              <w:rPr>
                <w:rFonts w:ascii="Times New Roman" w:hAnsi="Times New Roman" w:cs="Times New Roman"/>
                <w:b/>
                <w:sz w:val="20"/>
                <w:szCs w:val="20"/>
              </w:rPr>
            </w:pPr>
            <w:r>
              <w:rPr>
                <w:rFonts w:ascii="Times New Roman" w:hAnsi="Times New Roman" w:cs="Times New Roman"/>
                <w:b/>
                <w:sz w:val="20"/>
                <w:szCs w:val="20"/>
              </w:rPr>
              <w:t>NEMA</w:t>
            </w:r>
          </w:p>
          <w:p w14:paraId="6C27AF6E" w14:textId="77777777" w:rsidR="005F192E" w:rsidRDefault="005F192E">
            <w:pPr>
              <w:pStyle w:val="Bezproreda1"/>
              <w:jc w:val="center"/>
              <w:rPr>
                <w:rFonts w:ascii="Times New Roman" w:hAnsi="Times New Roman" w:cs="Times New Roman"/>
                <w:b/>
                <w:sz w:val="20"/>
                <w:szCs w:val="20"/>
              </w:rPr>
            </w:pPr>
          </w:p>
        </w:tc>
      </w:tr>
    </w:tbl>
    <w:p w14:paraId="1B08ACFA" w14:textId="77777777" w:rsidR="005F192E" w:rsidRDefault="005F192E">
      <w:pPr>
        <w:pStyle w:val="Bezproreda1"/>
        <w:jc w:val="both"/>
        <w:rPr>
          <w:rFonts w:ascii="Times New Roman" w:hAnsi="Times New Roman" w:cs="Times New Roman"/>
          <w:b/>
          <w:sz w:val="20"/>
          <w:szCs w:val="20"/>
        </w:rPr>
      </w:pPr>
    </w:p>
    <w:p w14:paraId="36E0AF37" w14:textId="77777777" w:rsidR="005F192E" w:rsidRDefault="005F192E">
      <w:pPr>
        <w:pStyle w:val="Bezproreda1"/>
        <w:jc w:val="right"/>
        <w:rPr>
          <w:rFonts w:ascii="Times New Roman" w:hAnsi="Times New Roman" w:cs="Times New Roman"/>
          <w:sz w:val="20"/>
          <w:szCs w:val="20"/>
        </w:rPr>
      </w:pPr>
    </w:p>
    <w:p w14:paraId="64AE93E4" w14:textId="77777777" w:rsidR="005F192E" w:rsidRDefault="00000000">
      <w:pPr>
        <w:pStyle w:val="Bezproreda1"/>
        <w:jc w:val="right"/>
        <w:rPr>
          <w:rFonts w:ascii="Times New Roman" w:hAnsi="Times New Roman" w:cs="Times New Roman"/>
          <w:sz w:val="20"/>
          <w:szCs w:val="20"/>
        </w:rPr>
      </w:pPr>
      <w:r>
        <w:rPr>
          <w:rFonts w:ascii="Times New Roman" w:hAnsi="Times New Roman" w:cs="Times New Roman"/>
          <w:sz w:val="20"/>
          <w:szCs w:val="20"/>
        </w:rPr>
        <w:t>Povjerenstvo za zapošljavanje</w:t>
      </w:r>
    </w:p>
    <w:p w14:paraId="186C738A" w14:textId="77777777" w:rsidR="005F192E" w:rsidRDefault="005F192E">
      <w:pPr>
        <w:pStyle w:val="Bezproreda1"/>
        <w:jc w:val="right"/>
        <w:rPr>
          <w:rFonts w:ascii="Times New Roman" w:hAnsi="Times New Roman" w:cs="Times New Roman"/>
          <w:sz w:val="20"/>
          <w:szCs w:val="20"/>
        </w:rPr>
      </w:pPr>
    </w:p>
    <w:p w14:paraId="13992337" w14:textId="77777777" w:rsidR="005F192E" w:rsidRDefault="005F192E">
      <w:pPr>
        <w:pStyle w:val="Bezproreda1"/>
        <w:jc w:val="both"/>
        <w:rPr>
          <w:rFonts w:ascii="Times New Roman" w:hAnsi="Times New Roman" w:cs="Times New Roman"/>
          <w:sz w:val="20"/>
          <w:szCs w:val="20"/>
        </w:rPr>
      </w:pPr>
    </w:p>
    <w:p w14:paraId="74E8C3A7" w14:textId="77777777" w:rsidR="005F192E" w:rsidRDefault="005F192E">
      <w:pPr>
        <w:pStyle w:val="Bezproreda1"/>
        <w:jc w:val="both"/>
        <w:rPr>
          <w:rFonts w:ascii="Times New Roman" w:hAnsi="Times New Roman" w:cs="Times New Roman"/>
          <w:sz w:val="20"/>
          <w:szCs w:val="20"/>
        </w:rPr>
      </w:pPr>
    </w:p>
    <w:p w14:paraId="20A6D33C" w14:textId="77777777" w:rsidR="005F192E" w:rsidRDefault="00000000">
      <w:pPr>
        <w:pStyle w:val="Bezproreda1"/>
        <w:jc w:val="both"/>
        <w:rPr>
          <w:rFonts w:ascii="Times New Roman" w:hAnsi="Times New Roman" w:cs="Times New Roman"/>
          <w:sz w:val="20"/>
          <w:szCs w:val="20"/>
        </w:rPr>
      </w:pPr>
      <w:r>
        <w:rPr>
          <w:rFonts w:ascii="Times New Roman" w:hAnsi="Times New Roman" w:cs="Times New Roman"/>
          <w:sz w:val="20"/>
          <w:szCs w:val="20"/>
        </w:rPr>
        <w:t>Dostaviti:</w:t>
      </w:r>
    </w:p>
    <w:p w14:paraId="3B025820" w14:textId="77777777" w:rsidR="005F192E" w:rsidRDefault="005F192E">
      <w:pPr>
        <w:pStyle w:val="Bezproreda1"/>
        <w:jc w:val="both"/>
        <w:rPr>
          <w:rFonts w:ascii="Times New Roman" w:hAnsi="Times New Roman" w:cs="Times New Roman"/>
          <w:sz w:val="20"/>
          <w:szCs w:val="20"/>
        </w:rPr>
      </w:pPr>
    </w:p>
    <w:p w14:paraId="63FB875C" w14:textId="77777777" w:rsidR="005F192E" w:rsidRDefault="00000000">
      <w:pPr>
        <w:pStyle w:val="Bezproreda1"/>
        <w:numPr>
          <w:ilvl w:val="0"/>
          <w:numId w:val="5"/>
        </w:numPr>
        <w:jc w:val="both"/>
        <w:rPr>
          <w:rFonts w:ascii="Times New Roman" w:hAnsi="Times New Roman" w:cs="Times New Roman"/>
          <w:sz w:val="20"/>
          <w:szCs w:val="20"/>
        </w:rPr>
      </w:pPr>
      <w:r>
        <w:rPr>
          <w:rFonts w:ascii="Times New Roman" w:hAnsi="Times New Roman" w:cs="Times New Roman"/>
          <w:sz w:val="20"/>
          <w:szCs w:val="20"/>
        </w:rPr>
        <w:t>Web stranica Škole  - kategorija „Natječaji“</w:t>
      </w:r>
    </w:p>
    <w:p w14:paraId="4384B60E" w14:textId="77777777" w:rsidR="005F192E" w:rsidRDefault="00000000">
      <w:pPr>
        <w:pStyle w:val="Bezproreda1"/>
        <w:numPr>
          <w:ilvl w:val="0"/>
          <w:numId w:val="5"/>
        </w:numPr>
        <w:jc w:val="both"/>
        <w:rPr>
          <w:rFonts w:ascii="Times New Roman" w:hAnsi="Times New Roman" w:cs="Times New Roman"/>
          <w:sz w:val="20"/>
          <w:szCs w:val="20"/>
        </w:rPr>
      </w:pPr>
      <w:r>
        <w:rPr>
          <w:rFonts w:ascii="Times New Roman" w:hAnsi="Times New Roman" w:cs="Times New Roman"/>
          <w:sz w:val="20"/>
          <w:szCs w:val="20"/>
        </w:rPr>
        <w:t>Pismohrana</w:t>
      </w:r>
    </w:p>
    <w:sectPr w:rsidR="005F192E">
      <w:pgSz w:w="12240" w:h="15840"/>
      <w:pgMar w:top="567"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078B1"/>
    <w:multiLevelType w:val="multilevel"/>
    <w:tmpl w:val="0B14709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45539C2"/>
    <w:multiLevelType w:val="multilevel"/>
    <w:tmpl w:val="F1FC142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4554741"/>
    <w:multiLevelType w:val="multilevel"/>
    <w:tmpl w:val="DDBE583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30724A"/>
    <w:multiLevelType w:val="multilevel"/>
    <w:tmpl w:val="8580FD9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344100A"/>
    <w:multiLevelType w:val="multilevel"/>
    <w:tmpl w:val="BB0438A8"/>
    <w:lvl w:ilvl="0">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8C71FB2"/>
    <w:multiLevelType w:val="multilevel"/>
    <w:tmpl w:val="A34ADD9E"/>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FC9737A"/>
    <w:multiLevelType w:val="multilevel"/>
    <w:tmpl w:val="4EE0569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4CA7A43"/>
    <w:multiLevelType w:val="multilevel"/>
    <w:tmpl w:val="B5728718"/>
    <w:lvl w:ilvl="0">
      <w:start w:val="5"/>
      <w:numFmt w:val="bullet"/>
      <w:lvlText w:val="-"/>
      <w:lvlJc w:val="left"/>
      <w:pPr>
        <w:ind w:left="1080" w:hanging="360"/>
      </w:pPr>
      <w:rPr>
        <w:rFonts w:ascii="Times New Roman" w:eastAsiaTheme="minorHAnsi"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8" w15:restartNumberingAfterBreak="0">
    <w:nsid w:val="364E1A35"/>
    <w:multiLevelType w:val="multilevel"/>
    <w:tmpl w:val="42120AF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8C33D04"/>
    <w:multiLevelType w:val="multilevel"/>
    <w:tmpl w:val="06428518"/>
    <w:lvl w:ilvl="0">
      <w:start w:val="4"/>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51655FD8"/>
    <w:multiLevelType w:val="multilevel"/>
    <w:tmpl w:val="D2B4D404"/>
    <w:lvl w:ilvl="0">
      <w:start w:val="1"/>
      <w:numFmt w:val="lowerLetter"/>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3066927">
    <w:abstractNumId w:val="0"/>
  </w:num>
  <w:num w:numId="2" w16cid:durableId="1653867721">
    <w:abstractNumId w:val="1"/>
  </w:num>
  <w:num w:numId="3" w16cid:durableId="252014108">
    <w:abstractNumId w:val="2"/>
  </w:num>
  <w:num w:numId="4" w16cid:durableId="2095005930">
    <w:abstractNumId w:val="3"/>
  </w:num>
  <w:num w:numId="5" w16cid:durableId="1999646087">
    <w:abstractNumId w:val="4"/>
  </w:num>
  <w:num w:numId="6" w16cid:durableId="626740696">
    <w:abstractNumId w:val="5"/>
  </w:num>
  <w:num w:numId="7" w16cid:durableId="232401125">
    <w:abstractNumId w:val="6"/>
  </w:num>
  <w:num w:numId="8" w16cid:durableId="292713401">
    <w:abstractNumId w:val="7"/>
  </w:num>
  <w:num w:numId="9" w16cid:durableId="1790199503">
    <w:abstractNumId w:val="8"/>
  </w:num>
  <w:num w:numId="10" w16cid:durableId="737675376">
    <w:abstractNumId w:val="9"/>
  </w:num>
  <w:num w:numId="11" w16cid:durableId="15201977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92E"/>
    <w:rsid w:val="0015082D"/>
    <w:rsid w:val="005F192E"/>
    <w:rsid w:val="00FC2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98FCF"/>
  <w15:docId w15:val="{77CF5AB4-CA36-4510-9DE4-65F60D40D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11" w:line="268" w:lineRule="auto"/>
      <w:ind w:left="10" w:hanging="10"/>
    </w:pPr>
    <w:rPr>
      <w:rFonts w:ascii="Calibri" w:eastAsia="Calibri" w:hAnsi="Calibri" w:cs="Calibri"/>
      <w:color w:val="000000"/>
      <w:kern w:val="0"/>
      <w:sz w:val="24"/>
      <w:lang w:val="hr-HR" w:eastAsia="hr-HR"/>
      <w14:ligatures w14:val="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pPr>
      <w:spacing w:after="0" w:line="240" w:lineRule="auto"/>
    </w:pPr>
    <w:rPr>
      <w:kern w:val="0"/>
      <w:lang w:val="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pPr>
      <w:spacing w:after="160" w:line="259" w:lineRule="auto"/>
      <w:ind w:left="720" w:firstLine="0"/>
      <w:contextualSpacing/>
    </w:pPr>
    <w:rPr>
      <w:rFonts w:asciiTheme="minorHAnsi" w:eastAsiaTheme="minorEastAsia" w:hAnsiTheme="minorHAnsi" w:cstheme="minorBidi"/>
      <w:color w:val="auto"/>
      <w:sz w:val="22"/>
    </w:rPr>
  </w:style>
  <w:style w:type="paragraph" w:styleId="Zaglavlje">
    <w:name w:val="header"/>
    <w:basedOn w:val="Normal"/>
    <w:link w:val="ZaglavljeChar"/>
    <w:uiPriority w:val="99"/>
    <w:unhideWhenUsed/>
    <w:pPr>
      <w:tabs>
        <w:tab w:val="center" w:pos="4536"/>
        <w:tab w:val="right" w:pos="9072"/>
      </w:tabs>
      <w:spacing w:after="0" w:line="240" w:lineRule="auto"/>
    </w:pPr>
  </w:style>
  <w:style w:type="character" w:customStyle="1" w:styleId="ZaglavljeChar">
    <w:name w:val="Zaglavlje Char"/>
    <w:basedOn w:val="Zadanifontodlomka"/>
    <w:link w:val="Zaglavlje"/>
    <w:uiPriority w:val="99"/>
    <w:rPr>
      <w:rFonts w:ascii="Calibri" w:eastAsia="Calibri" w:hAnsi="Calibri" w:cs="Calibri"/>
      <w:color w:val="000000"/>
      <w:kern w:val="0"/>
      <w:sz w:val="24"/>
      <w:lang w:val="hr-HR" w:eastAsia="hr-HR"/>
      <w14:ligatures w14:val="none"/>
    </w:rPr>
  </w:style>
  <w:style w:type="paragraph" w:styleId="Podnoje">
    <w:name w:val="footer"/>
    <w:basedOn w:val="Normal"/>
    <w:uiPriority w:val="99"/>
    <w:unhideWhenUsed/>
    <w:pPr>
      <w:tabs>
        <w:tab w:val="center" w:pos="4536"/>
        <w:tab w:val="right" w:pos="9072"/>
      </w:tabs>
      <w:spacing w:after="0" w:line="240" w:lineRule="auto"/>
    </w:pPr>
  </w:style>
  <w:style w:type="character" w:customStyle="1" w:styleId="PodnojeChar">
    <w:name w:val="Podnožje Char"/>
    <w:basedOn w:val="Zadanifontodlomka"/>
    <w:uiPriority w:val="99"/>
    <w:rPr>
      <w:rFonts w:ascii="Calibri" w:eastAsia="Calibri" w:hAnsi="Calibri" w:cs="Calibri"/>
      <w:color w:val="000000"/>
      <w:kern w:val="0"/>
      <w:sz w:val="24"/>
      <w:lang w:val="hr-HR" w:eastAsia="hr-HR"/>
      <w14:ligatures w14:val="none"/>
    </w:rPr>
  </w:style>
  <w:style w:type="paragraph" w:customStyle="1" w:styleId="Bezproreda1">
    <w:name w:val="Bez proreda1"/>
    <w:uiPriority w:val="1"/>
    <w:qFormat/>
    <w:pPr>
      <w:spacing w:after="0" w:line="240" w:lineRule="auto"/>
    </w:pPr>
    <w:rPr>
      <w:kern w:val="0"/>
      <w:lang w:val="hr-HR"/>
      <w14:ligatures w14:val="none"/>
    </w:rPr>
  </w:style>
  <w:style w:type="character" w:styleId="Hiperveza">
    <w:name w:val="Hyperlink"/>
    <w:basedOn w:val="Zadanifontodlomka"/>
    <w:uiPriority w:val="99"/>
    <w:unhideWhenUsed/>
    <w:rPr>
      <w:color w:val="0563C1"/>
      <w:u w:val="single"/>
    </w:rPr>
  </w:style>
  <w:style w:type="paragraph" w:customStyle="1" w:styleId="Bezproreda10">
    <w:name w:val="Bez proreda1_0"/>
    <w:uiPriority w:val="1"/>
    <w:qFormat/>
    <w:pPr>
      <w:spacing w:after="0" w:line="240" w:lineRule="auto"/>
    </w:pPr>
    <w:rPr>
      <w:kern w:val="0"/>
      <w:lang w:val="hr-HR"/>
      <w14:ligatures w14:val="none"/>
    </w:rPr>
  </w:style>
  <w:style w:type="character" w:styleId="SlijeenaHiperveza">
    <w:name w:val="FollowedHyperlink"/>
    <w:basedOn w:val="Zadanifontodlomka"/>
    <w:uiPriority w:val="99"/>
    <w:semiHidden/>
    <w:unhideWhenUsed/>
    <w:rPr>
      <w:color w:val="954F72"/>
      <w:u w:val="single"/>
    </w:rPr>
  </w:style>
  <w:style w:type="character" w:customStyle="1" w:styleId="Nerijeenospominjanje1">
    <w:name w:val="Neriješeno spominjanje1"/>
    <w:basedOn w:val="Zadanifontodlomka"/>
    <w:uiPriority w:val="99"/>
    <w:semiHidden/>
    <w:unhideWhenUsed/>
    <w:rPr>
      <w:color w:val="605E5C"/>
      <w:shd w:val="clear" w:color="auto" w:fill="E1DFDD"/>
    </w:rPr>
  </w:style>
  <w:style w:type="character" w:customStyle="1" w:styleId="Nerijeenospominjanje2">
    <w:name w:val="Neriješeno spominjanje2"/>
    <w:basedOn w:val="Zadanifontodlomka"/>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narodne-novine.nn.hr/clanci/sluzbeni/2019_09_82_1709.html" TargetMode="External"/><Relationship Id="rId13" Type="http://schemas.openxmlformats.org/officeDocument/2006/relationships/hyperlink" Target="https://narodne-novine.nn.hr/clanci/sluzbeni/2019_01_7_146.html" TargetMode="External"/><Relationship Id="rId18" Type="http://schemas.openxmlformats.org/officeDocument/2006/relationships/hyperlink" Target="https://os-domovinske-zahvalnosti-kn.skole.hr/wp-content/uploads/sites/930/2024/06/PRAVILNIK-O-ZAPOSLJAVANJU.pdf"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zakon.hr/z/317/zakon-o-odgoju-i-obrazovanju-u-osnovnoj-i-srednjoj-skoli" TargetMode="External"/><Relationship Id="rId12" Type="http://schemas.openxmlformats.org/officeDocument/2006/relationships/hyperlink" Target="https://narodne-novine.nn.hr/clanci/sluzbeni/2019_01_10_215.html" TargetMode="External"/><Relationship Id="rId17" Type="http://schemas.openxmlformats.org/officeDocument/2006/relationships/hyperlink" Target="https://narodne-novine.nn.hr/clanci/sluzbeni/2019_03_27_558.html" TargetMode="External"/><Relationship Id="rId2" Type="http://schemas.openxmlformats.org/officeDocument/2006/relationships/styles" Target="styles.xml"/><Relationship Id="rId16" Type="http://schemas.openxmlformats.org/officeDocument/2006/relationships/hyperlink" Target="https://narodne-novine.nn.hr/clanci/sluzbeni/2019_01_7_162.htm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os-domovinske-zahvalnosti-kn.skole.hr/wp-content/uploads/sites/930/2025/10/15-OS_Domovinske_zahvalnosti_Knin_KURIKULUM_2025.pdf" TargetMode="External"/><Relationship Id="rId5" Type="http://schemas.openxmlformats.org/officeDocument/2006/relationships/image" Target="media/image1.png"/><Relationship Id="rId15" Type="http://schemas.openxmlformats.org/officeDocument/2006/relationships/hyperlink" Target="https://narodne-novine.nn.hr/clanci/sluzbeni/2019_01_7_151.html" TargetMode="External"/><Relationship Id="rId10" Type="http://schemas.openxmlformats.org/officeDocument/2006/relationships/hyperlink" Target="https://narodne-novine.nn.hr/clanci/sluzbeni/2021_09_100_1801.html" TargetMode="External"/><Relationship Id="rId19" Type="http://schemas.openxmlformats.org/officeDocument/2006/relationships/hyperlink" Target="https://os-domovinske-zahvalnosti-kn.skole.hr/natjecaji/" TargetMode="External"/><Relationship Id="rId4" Type="http://schemas.openxmlformats.org/officeDocument/2006/relationships/webSettings" Target="webSettings.xml"/><Relationship Id="rId9" Type="http://schemas.openxmlformats.org/officeDocument/2006/relationships/hyperlink" Target="https://narodne-novine.nn.hr/clanci/sluzbeni/2020_04_43_898.html" TargetMode="External"/><Relationship Id="rId14" Type="http://schemas.openxmlformats.org/officeDocument/2006/relationships/hyperlink" Target="https://narodne-novine.nn.hr/clanci/sluzbeni/2019_01_7_147.html"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356</TotalTime>
  <Pages>3</Pages>
  <Words>1499</Words>
  <Characters>8547</Characters>
  <Application>Microsoft Office Word</Application>
  <DocSecurity>0</DocSecurity>
  <Lines>71</Lines>
  <Paragraphs>20</Paragraphs>
  <ScaleCrop>false</ScaleCrop>
  <Company/>
  <LinksUpToDate>false</LinksUpToDate>
  <CharactersWithSpaces>10026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Marko Tuđa</dc:creator>
  <cp:keywords/>
  <dc:description/>
  <cp:lastModifiedBy>Dejan Jurković</cp:lastModifiedBy>
  <cp:revision>41</cp:revision>
  <cp:lastPrinted>2024-10-21T16:04:00Z</cp:lastPrinted>
  <dcterms:created xsi:type="dcterms:W3CDTF">2023-10-02T11:30:00Z</dcterms:created>
  <dcterms:modified xsi:type="dcterms:W3CDTF">2025-10-21T15:42:00Z</dcterms:modified>
</cp:coreProperties>
</file>