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6E55" w14:textId="77777777" w:rsidR="007213D6" w:rsidRDefault="00000000">
      <w:pPr>
        <w:spacing w:after="16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b/>
          <w:color w:val="auto"/>
          <w:sz w:val="20"/>
          <w:szCs w:val="20"/>
          <w:lang w:eastAsia="en-US"/>
        </w:rPr>
        <w:t xml:space="preserve">     </w:t>
      </w:r>
      <w:r>
        <w:rPr>
          <w:rFonts w:ascii="Times New Roman" w:hAnsi="Times New Roman" w:cs="Times New Roman"/>
          <w:b/>
          <w:noProof/>
          <w:sz w:val="20"/>
          <w:szCs w:val="20"/>
        </w:rPr>
        <w:drawing>
          <wp:inline distT="0" distB="0" distL="0" distR="0" wp14:anchorId="414CE8FB" wp14:editId="3E92BEE0">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eastAsiaTheme="minorHAnsi" w:hAnsi="Times New Roman" w:cs="Times New Roman"/>
          <w:b/>
          <w:color w:val="auto"/>
          <w:sz w:val="20"/>
          <w:szCs w:val="20"/>
          <w:lang w:eastAsia="en-US"/>
        </w:rPr>
        <w:t xml:space="preserve">                                                                                              </w:t>
      </w:r>
      <w:r>
        <w:rPr>
          <w:rFonts w:ascii="Times New Roman" w:eastAsiaTheme="minorHAnsi" w:hAnsi="Times New Roman" w:cs="Times New Roman"/>
          <w:color w:val="auto"/>
          <w:sz w:val="20"/>
          <w:szCs w:val="20"/>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213D6" w14:paraId="48B5C604" w14:textId="77777777">
        <w:tc>
          <w:tcPr>
            <w:tcW w:w="6379" w:type="dxa"/>
          </w:tcPr>
          <w:p w14:paraId="6AC86A2C" w14:textId="77777777" w:rsidR="007213D6" w:rsidRDefault="00000000">
            <w:pPr>
              <w:spacing w:after="0" w:line="259" w:lineRule="auto"/>
              <w:ind w:left="0" w:firstLine="0"/>
              <w:rPr>
                <w:rFonts w:ascii="Times New Roman" w:eastAsiaTheme="minorHAnsi" w:hAnsi="Times New Roman" w:cs="Times New Roman"/>
                <w:color w:val="auto"/>
                <w:sz w:val="20"/>
                <w:szCs w:val="20"/>
                <w:lang w:eastAsia="en-US"/>
              </w:rPr>
            </w:pPr>
            <w:bookmarkStart w:id="0" w:name="_Hlk128748807"/>
            <w:r>
              <w:rPr>
                <w:rFonts w:ascii="Times New Roman" w:eastAsiaTheme="minorHAnsi" w:hAnsi="Times New Roman" w:cs="Times New Roman"/>
                <w:b/>
                <w:color w:val="auto"/>
                <w:sz w:val="20"/>
                <w:szCs w:val="20"/>
                <w:lang w:eastAsia="en-US"/>
              </w:rPr>
              <w:t>REPUBLIKA HRVATSKA</w:t>
            </w:r>
            <w:r>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b/>
                <w:color w:val="auto"/>
                <w:sz w:val="20"/>
                <w:szCs w:val="20"/>
                <w:lang w:eastAsia="en-US"/>
              </w:rPr>
              <w:t>OSNOVNA ŠKOLA DOMOVINSKE ZAHVALNOSTI</w:t>
            </w:r>
            <w:r>
              <w:rPr>
                <w:rFonts w:ascii="Times New Roman" w:eastAsiaTheme="minorHAnsi" w:hAnsi="Times New Roman" w:cs="Times New Roman"/>
                <w:color w:val="auto"/>
                <w:sz w:val="20"/>
                <w:szCs w:val="20"/>
                <w:lang w:eastAsia="en-US"/>
              </w:rPr>
              <w:t xml:space="preserve"> </w:t>
            </w:r>
          </w:p>
          <w:p w14:paraId="259E1C24" w14:textId="400DCCC8" w:rsidR="007213D6" w:rsidRDefault="00000000">
            <w:pPr>
              <w:spacing w:after="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 xml:space="preserve">Ulica Josipa Jovića 2, 22300 Knin                                                                                                   </w:t>
            </w:r>
            <w:r>
              <w:rPr>
                <w:rFonts w:ascii="Times New Roman" w:eastAsiaTheme="minorHAnsi" w:hAnsi="Times New Roman" w:cs="Times New Roman"/>
                <w:b/>
                <w:bCs/>
                <w:color w:val="auto"/>
                <w:sz w:val="20"/>
                <w:szCs w:val="20"/>
                <w:lang w:eastAsia="en-US"/>
              </w:rPr>
              <w:t>KLASA:</w:t>
            </w:r>
            <w:r w:rsidR="00A32C80">
              <w:rPr>
                <w:rFonts w:ascii="Times New Roman" w:eastAsiaTheme="minorHAnsi" w:hAnsi="Times New Roman" w:cs="Times New Roman"/>
                <w:b/>
                <w:bCs/>
                <w:color w:val="auto"/>
                <w:sz w:val="20"/>
                <w:szCs w:val="20"/>
                <w:lang w:eastAsia="en-US"/>
              </w:rPr>
              <w:t xml:space="preserve"> </w:t>
            </w:r>
            <w:r>
              <w:rPr>
                <w:rFonts w:ascii="Times New Roman" w:hAnsi="Times New Roman" w:cs="Times New Roman"/>
                <w:b/>
                <w:bCs/>
                <w:noProof/>
                <w:sz w:val="20"/>
                <w:szCs w:val="20"/>
                <w:lang w:val="en-US"/>
              </w:rPr>
              <w:t>112-02/25-01/9</w:t>
            </w:r>
            <w:r>
              <w:rPr>
                <w:rFonts w:ascii="Times New Roman" w:eastAsiaTheme="minorHAnsi" w:hAnsi="Times New Roman" w:cs="Times New Roman"/>
                <w:b/>
                <w:bCs/>
                <w:color w:val="auto"/>
                <w:sz w:val="20"/>
                <w:szCs w:val="20"/>
                <w:lang w:eastAsia="en-US"/>
              </w:rPr>
              <w:t xml:space="preserve">                                                                                                                                        URBROJ: </w:t>
            </w:r>
            <w:r>
              <w:rPr>
                <w:rFonts w:ascii="Times New Roman" w:eastAsiaTheme="minorHAnsi" w:hAnsi="Times New Roman" w:cs="Times New Roman"/>
                <w:b/>
                <w:bCs/>
                <w:noProof/>
                <w:color w:val="auto"/>
                <w:sz w:val="20"/>
                <w:szCs w:val="20"/>
                <w:lang w:eastAsia="en-US"/>
              </w:rPr>
              <w:t>2182-27-01-25-6</w:t>
            </w:r>
            <w:r>
              <w:rPr>
                <w:rFonts w:ascii="Times New Roman" w:eastAsiaTheme="minorHAnsi" w:hAnsi="Times New Roman" w:cs="Times New Roman"/>
                <w:b/>
                <w:bCs/>
                <w:color w:val="auto"/>
                <w:sz w:val="20"/>
                <w:szCs w:val="20"/>
                <w:lang w:eastAsia="en-US"/>
              </w:rPr>
              <w:t xml:space="preserve">                                                                                                           </w:t>
            </w:r>
            <w:r>
              <w:rPr>
                <w:rFonts w:ascii="Times New Roman" w:eastAsiaTheme="minorHAnsi" w:hAnsi="Times New Roman" w:cs="Times New Roman"/>
                <w:color w:val="auto"/>
                <w:sz w:val="20"/>
                <w:szCs w:val="20"/>
                <w:lang w:eastAsia="en-US"/>
              </w:rPr>
              <w:t>Knin, 20.10.2025. godine</w:t>
            </w:r>
          </w:p>
        </w:tc>
        <w:tc>
          <w:tcPr>
            <w:tcW w:w="2693" w:type="dxa"/>
          </w:tcPr>
          <w:p w14:paraId="3DAA48C0" w14:textId="77777777" w:rsidR="007213D6" w:rsidRDefault="00000000">
            <w:pPr>
              <w:spacing w:after="160" w:line="259" w:lineRule="auto"/>
              <w:ind w:left="0" w:firstLine="0"/>
              <w:jc w:val="right"/>
              <w:rPr>
                <w:rFonts w:ascii="Times New Roman" w:eastAsiaTheme="minorHAnsi" w:hAnsi="Times New Roman" w:cs="Times New Roman"/>
                <w:color w:val="auto"/>
                <w:sz w:val="20"/>
                <w:szCs w:val="20"/>
                <w:lang w:eastAsia="en-US"/>
              </w:rPr>
            </w:pPr>
            <w:r>
              <w:rPr>
                <w:noProof/>
              </w:rPr>
              <w:drawing>
                <wp:inline distT="0" distB="0" distL="0" distR="0" wp14:anchorId="1EB15B1D" wp14:editId="150122CE">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007A603F" w14:textId="77777777" w:rsidR="007213D6" w:rsidRDefault="007213D6">
      <w:pPr>
        <w:spacing w:after="160" w:line="259" w:lineRule="auto"/>
        <w:ind w:left="0" w:firstLine="0"/>
        <w:rPr>
          <w:rFonts w:ascii="Times New Roman" w:eastAsiaTheme="minorHAnsi" w:hAnsi="Times New Roman" w:cs="Times New Roman"/>
          <w:b/>
          <w:color w:val="auto"/>
          <w:sz w:val="2"/>
          <w:szCs w:val="2"/>
          <w:lang w:eastAsia="en-US"/>
        </w:rPr>
      </w:pPr>
    </w:p>
    <w:p w14:paraId="71CB0DBA" w14:textId="77777777" w:rsidR="007213D6" w:rsidRDefault="00000000">
      <w:pPr>
        <w:spacing w:after="160" w:line="259" w:lineRule="auto"/>
        <w:ind w:left="0" w:firstLine="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Na temelju odredbi Pravilnika o zapošljavanja, KLASA: 003-05/19-01/2   URBROJ: 2182/01-19/05-01, a sukladno Odluci</w:t>
      </w:r>
      <w:r>
        <w:rPr>
          <w:rFonts w:ascii="Times New Roman" w:hAnsi="Times New Roman"/>
          <w:sz w:val="20"/>
          <w:szCs w:val="20"/>
        </w:rPr>
        <w:t xml:space="preserve"> o imenovanju Povjerenstva za zapošljavanje u školskoj 2025./2026. godini, </w:t>
      </w:r>
      <w:r>
        <w:rPr>
          <w:rFonts w:ascii="Times New Roman" w:hAnsi="Times New Roman" w:cs="Times New Roman"/>
          <w:sz w:val="20"/>
          <w:szCs w:val="20"/>
        </w:rPr>
        <w:t>vezano za raspisani natječaj za zasnivanje radnog odnosa,</w:t>
      </w:r>
      <w:r>
        <w:t xml:space="preserve"> </w:t>
      </w:r>
      <w:r>
        <w:rPr>
          <w:rFonts w:ascii="Times New Roman" w:hAnsi="Times New Roman" w:cs="Times New Roman"/>
          <w:sz w:val="20"/>
          <w:szCs w:val="20"/>
        </w:rPr>
        <w:t xml:space="preserve">KLASA: 112-02/25-01/9   URBROJ: 2182-27-01-25-01 od  09.10.2025. godine, na prijedlog ravnateljice Marije Stojanović, Povjerenstvo za zapošljavanje  donosi </w:t>
      </w:r>
    </w:p>
    <w:p w14:paraId="15DA854C" w14:textId="77777777" w:rsidR="007213D6" w:rsidRDefault="007213D6">
      <w:pPr>
        <w:pStyle w:val="Bezproreda1"/>
        <w:jc w:val="both"/>
        <w:rPr>
          <w:rFonts w:ascii="Times New Roman" w:hAnsi="Times New Roman" w:cs="Times New Roman"/>
          <w:sz w:val="2"/>
          <w:szCs w:val="2"/>
        </w:rPr>
      </w:pPr>
    </w:p>
    <w:p w14:paraId="7B3862D6"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ODLUKU</w:t>
      </w:r>
    </w:p>
    <w:p w14:paraId="3D34AEB8"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 o načinu testiranja, područjima provjere, pravnim i drugim izvorima </w:t>
      </w:r>
    </w:p>
    <w:p w14:paraId="291F8FCD"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za pripremu kandidata, vremenu i mjestu održavanja testiranja </w:t>
      </w:r>
    </w:p>
    <w:p w14:paraId="3ADC85D6"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te listi kandidata</w:t>
      </w:r>
    </w:p>
    <w:p w14:paraId="39073ED4" w14:textId="77777777" w:rsidR="007213D6" w:rsidRDefault="007213D6">
      <w:pPr>
        <w:pStyle w:val="Bezproreda1"/>
        <w:jc w:val="center"/>
        <w:rPr>
          <w:rFonts w:ascii="Times New Roman" w:hAnsi="Times New Roman" w:cs="Times New Roman"/>
          <w:b/>
          <w:sz w:val="10"/>
          <w:szCs w:val="10"/>
        </w:rPr>
      </w:pPr>
    </w:p>
    <w:p w14:paraId="66022DEB" w14:textId="77777777" w:rsidR="007213D6"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Opća pravila testiranja  </w:t>
      </w:r>
    </w:p>
    <w:p w14:paraId="7CA88794" w14:textId="77777777" w:rsidR="007213D6" w:rsidRDefault="007213D6">
      <w:pPr>
        <w:pStyle w:val="Bezproreda1"/>
        <w:ind w:left="720"/>
        <w:jc w:val="both"/>
        <w:rPr>
          <w:rFonts w:ascii="Times New Roman" w:hAnsi="Times New Roman" w:cs="Times New Roman"/>
          <w:b/>
          <w:sz w:val="20"/>
          <w:szCs w:val="20"/>
          <w:u w:val="single"/>
        </w:rPr>
      </w:pPr>
    </w:p>
    <w:p w14:paraId="68663897"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Sukladno odredbama Pravilnika o zapošljavanju, obavit će se procjena odnosno testiranje kandidata.   </w:t>
      </w:r>
    </w:p>
    <w:p w14:paraId="3495F490"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Procjena se  sastoji  od dva dijela, i to: </w:t>
      </w:r>
      <w:r>
        <w:rPr>
          <w:rFonts w:ascii="Times New Roman" w:hAnsi="Times New Roman" w:cs="Times New Roman"/>
          <w:b/>
          <w:sz w:val="20"/>
          <w:szCs w:val="20"/>
          <w:u w:val="single"/>
        </w:rPr>
        <w:t>usmenog testiranja</w:t>
      </w:r>
      <w:r>
        <w:rPr>
          <w:rFonts w:ascii="Times New Roman" w:hAnsi="Times New Roman" w:cs="Times New Roman"/>
          <w:sz w:val="20"/>
          <w:szCs w:val="20"/>
        </w:rPr>
        <w:t xml:space="preserve">, odnosno razgovora (intervjua) kandidata s Povjerenstvom i </w:t>
      </w:r>
      <w:r>
        <w:rPr>
          <w:rFonts w:ascii="Times New Roman" w:hAnsi="Times New Roman" w:cs="Times New Roman"/>
          <w:b/>
          <w:bCs/>
          <w:sz w:val="20"/>
          <w:szCs w:val="20"/>
          <w:u w:val="single"/>
        </w:rPr>
        <w:t>obavljanja određenog posla</w:t>
      </w:r>
      <w:r>
        <w:rPr>
          <w:rFonts w:ascii="Times New Roman" w:hAnsi="Times New Roman" w:cs="Times New Roman"/>
          <w:sz w:val="20"/>
          <w:szCs w:val="20"/>
        </w:rPr>
        <w:t xml:space="preserve"> (članak 12. stavak 3. Pravilnika o zapošljavanju) odnosno održavanja oglednog sata uz nadzor stručnih članova Povjerenstva za zapošljavanje (u daljnjem tekstu – testiranje).</w:t>
      </w:r>
    </w:p>
    <w:p w14:paraId="77D40DE1"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obvezni pristupiti procjeni znanja i sposobnosti putem usmenog testiranja i </w:t>
      </w:r>
      <w:bookmarkStart w:id="1" w:name="_Hlk211936219"/>
      <w:r>
        <w:rPr>
          <w:rFonts w:ascii="Times New Roman" w:hAnsi="Times New Roman" w:cs="Times New Roman"/>
          <w:sz w:val="20"/>
          <w:szCs w:val="20"/>
        </w:rPr>
        <w:t xml:space="preserve">obavljanja određenog posla  </w:t>
      </w:r>
      <w:bookmarkEnd w:id="1"/>
      <w:r>
        <w:rPr>
          <w:rFonts w:ascii="Times New Roman" w:hAnsi="Times New Roman" w:cs="Times New Roman"/>
          <w:sz w:val="20"/>
          <w:szCs w:val="20"/>
        </w:rPr>
        <w:t xml:space="preserve">(ukoliko prethodno zadovolje na usmenom djelu testiranja).   </w:t>
      </w:r>
    </w:p>
    <w:p w14:paraId="1D255B37"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Ako kandidat ne pristupi usmenom testiranju i/ili obavljanju određenog posla u vidu oglednog sata, smatra se da je povukao prijavu na natječaj.  </w:t>
      </w:r>
    </w:p>
    <w:p w14:paraId="3D2904CD"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dužni imati sa sobom odgovarajuću identifikacijsku ispravu (osobna iskaznica, putovnica, vozačka dozvola) na temelju koje se prije testiranja utvrđuje identitet kandidata/kinje.  </w:t>
      </w:r>
    </w:p>
    <w:p w14:paraId="69AA12AC"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Testiranju ne mogu pristupiti kandidati koji ne mogu dokazati identitet i osobe za koje je Povjerenstvo za zapošljavanje (u daljnjem tekstu – Povjerenstvo) utvrdilo da ne </w:t>
      </w:r>
      <w:bookmarkStart w:id="2" w:name="_Hlk211884149"/>
      <w:r>
        <w:rPr>
          <w:rFonts w:ascii="Times New Roman" w:hAnsi="Times New Roman" w:cs="Times New Roman"/>
          <w:sz w:val="20"/>
          <w:szCs w:val="20"/>
        </w:rPr>
        <w:t xml:space="preserve">ispunjavaju formalne uvjete iz natječaja te čije prijave nisu pravodobne i potpune.          </w:t>
      </w:r>
      <w:bookmarkEnd w:id="2"/>
    </w:p>
    <w:p w14:paraId="3C9B4765" w14:textId="77777777" w:rsidR="007213D6" w:rsidRDefault="007213D6">
      <w:pPr>
        <w:pStyle w:val="Bezproreda1"/>
        <w:jc w:val="both"/>
        <w:rPr>
          <w:rFonts w:ascii="Times New Roman" w:hAnsi="Times New Roman" w:cs="Times New Roman"/>
          <w:sz w:val="20"/>
          <w:szCs w:val="20"/>
        </w:rPr>
      </w:pPr>
    </w:p>
    <w:p w14:paraId="2C0ED1A6" w14:textId="77777777" w:rsidR="007213D6" w:rsidRDefault="00000000">
      <w:pPr>
        <w:pStyle w:val="Bezproreda1"/>
        <w:numPr>
          <w:ilvl w:val="0"/>
          <w:numId w:val="3"/>
        </w:numPr>
        <w:jc w:val="both"/>
        <w:rPr>
          <w:rFonts w:ascii="Times New Roman" w:hAnsi="Times New Roman" w:cs="Times New Roman"/>
          <w:b/>
          <w:sz w:val="20"/>
          <w:szCs w:val="20"/>
          <w:u w:val="single"/>
        </w:rPr>
      </w:pPr>
      <w:r>
        <w:rPr>
          <w:rFonts w:ascii="Times New Roman" w:hAnsi="Times New Roman" w:cs="Times New Roman"/>
          <w:b/>
          <w:sz w:val="20"/>
          <w:szCs w:val="20"/>
          <w:u w:val="single"/>
        </w:rPr>
        <w:t>Pravni i drugi izvori za pripremanje kandidata – usmeno testiranje:</w:t>
      </w:r>
    </w:p>
    <w:p w14:paraId="4F8D8C9E" w14:textId="77777777" w:rsidR="007213D6" w:rsidRDefault="007213D6">
      <w:pPr>
        <w:pStyle w:val="Bezproreda1"/>
        <w:ind w:left="720"/>
        <w:jc w:val="both"/>
        <w:rPr>
          <w:rFonts w:ascii="Times New Roman" w:hAnsi="Times New Roman" w:cs="Times New Roman"/>
          <w:bCs/>
          <w:sz w:val="10"/>
          <w:szCs w:val="10"/>
        </w:rPr>
      </w:pPr>
    </w:p>
    <w:p w14:paraId="045875E6" w14:textId="77777777" w:rsidR="007213D6"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Zakon o odgoju i obrazovanju u osnovnoj i srednjoj školi</w:t>
      </w:r>
    </w:p>
    <w:p w14:paraId="50AFACA1" w14:textId="77777777" w:rsidR="007213D6" w:rsidRDefault="00000000">
      <w:pPr>
        <w:pStyle w:val="Bezproreda1"/>
        <w:ind w:left="720"/>
        <w:jc w:val="both"/>
        <w:rPr>
          <w:rFonts w:ascii="Times New Roman" w:hAnsi="Times New Roman" w:cs="Times New Roman"/>
          <w:sz w:val="20"/>
          <w:szCs w:val="20"/>
        </w:rPr>
      </w:pPr>
      <w:hyperlink r:id="rId7" w:history="1">
        <w:r>
          <w:rPr>
            <w:rStyle w:val="Hiperveza"/>
            <w:rFonts w:ascii="Times New Roman" w:hAnsi="Times New Roman" w:cs="Times New Roman"/>
            <w:sz w:val="20"/>
            <w:szCs w:val="20"/>
          </w:rPr>
          <w:t>https://www.zakon.hr/z/317/zakon-o-odgoju-i-obrazovanju-u-osnovnoj-i-srednjoj-skoli</w:t>
        </w:r>
      </w:hyperlink>
      <w:r>
        <w:rPr>
          <w:rFonts w:ascii="Times New Roman" w:hAnsi="Times New Roman" w:cs="Times New Roman"/>
          <w:sz w:val="20"/>
          <w:szCs w:val="20"/>
        </w:rPr>
        <w:t xml:space="preserve"> </w:t>
      </w:r>
    </w:p>
    <w:p w14:paraId="7E7E7F8A" w14:textId="77777777" w:rsidR="007213D6" w:rsidRDefault="007213D6">
      <w:pPr>
        <w:pStyle w:val="Bezproreda1"/>
        <w:ind w:left="720"/>
        <w:jc w:val="both"/>
        <w:rPr>
          <w:rFonts w:ascii="Times New Roman" w:hAnsi="Times New Roman" w:cs="Times New Roman"/>
          <w:bCs/>
          <w:sz w:val="2"/>
          <w:szCs w:val="2"/>
        </w:rPr>
      </w:pPr>
    </w:p>
    <w:p w14:paraId="55EFD648" w14:textId="77777777" w:rsidR="007213D6"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Pravilnik o načinima, postupcima i elementima vrednovanja učenika u osnovnoj i srednjoj školi</w:t>
      </w:r>
    </w:p>
    <w:p w14:paraId="6CFC5973" w14:textId="77777777" w:rsidR="007213D6" w:rsidRDefault="00000000">
      <w:pPr>
        <w:pStyle w:val="Bezproreda1"/>
        <w:ind w:left="720"/>
        <w:jc w:val="both"/>
        <w:rPr>
          <w:rFonts w:ascii="Times New Roman" w:hAnsi="Times New Roman" w:cs="Times New Roman"/>
          <w:bCs/>
          <w:color w:val="0070C0"/>
          <w:sz w:val="20"/>
          <w:szCs w:val="20"/>
        </w:rPr>
      </w:pPr>
      <w:r>
        <w:rPr>
          <w:rFonts w:ascii="Times New Roman" w:hAnsi="Times New Roman" w:cs="Times New Roman"/>
          <w:bCs/>
          <w:color w:val="0070C0"/>
          <w:sz w:val="20"/>
          <w:szCs w:val="20"/>
        </w:rPr>
        <w:t>https://narodne-novine.nn.hr/clanci/sluzbeni/2010_09_112_2973.html</w:t>
      </w:r>
    </w:p>
    <w:p w14:paraId="2800940E" w14:textId="77777777" w:rsidR="007213D6" w:rsidRDefault="00000000">
      <w:pPr>
        <w:pStyle w:val="Bezproreda1"/>
        <w:ind w:left="720"/>
        <w:jc w:val="both"/>
        <w:rPr>
          <w:rFonts w:ascii="Times New Roman" w:hAnsi="Times New Roman" w:cs="Times New Roman"/>
          <w:bCs/>
          <w:sz w:val="20"/>
          <w:szCs w:val="20"/>
        </w:rPr>
      </w:pPr>
      <w:hyperlink r:id="rId8" w:history="1">
        <w:r>
          <w:rPr>
            <w:rStyle w:val="Hiperveza"/>
            <w:rFonts w:ascii="Times New Roman" w:hAnsi="Times New Roman" w:cs="Times New Roman"/>
            <w:bCs/>
            <w:sz w:val="20"/>
            <w:szCs w:val="20"/>
          </w:rPr>
          <w:t>https://narodne-novine.nn.hr/clanci/sluzbeni/2019_09_82_1709.html</w:t>
        </w:r>
      </w:hyperlink>
      <w:r>
        <w:rPr>
          <w:rFonts w:ascii="Times New Roman" w:hAnsi="Times New Roman" w:cs="Times New Roman"/>
          <w:bCs/>
          <w:sz w:val="20"/>
          <w:szCs w:val="20"/>
        </w:rPr>
        <w:t xml:space="preserve">   - </w:t>
      </w:r>
      <w:bookmarkStart w:id="3" w:name="_Hlk211936618"/>
      <w:r>
        <w:rPr>
          <w:rFonts w:ascii="Times New Roman" w:hAnsi="Times New Roman" w:cs="Times New Roman"/>
          <w:bCs/>
          <w:sz w:val="20"/>
          <w:szCs w:val="20"/>
        </w:rPr>
        <w:t>izmjene i dopune</w:t>
      </w:r>
      <w:bookmarkEnd w:id="3"/>
    </w:p>
    <w:p w14:paraId="393C998E" w14:textId="77777777" w:rsidR="007213D6" w:rsidRDefault="00000000">
      <w:pPr>
        <w:pStyle w:val="Bezproreda1"/>
        <w:ind w:left="720"/>
        <w:jc w:val="both"/>
        <w:rPr>
          <w:rFonts w:ascii="Times New Roman" w:hAnsi="Times New Roman" w:cs="Times New Roman"/>
          <w:bCs/>
          <w:sz w:val="20"/>
          <w:szCs w:val="20"/>
        </w:rPr>
      </w:pPr>
      <w:hyperlink r:id="rId9" w:history="1">
        <w:r>
          <w:rPr>
            <w:rStyle w:val="Hiperveza"/>
            <w:rFonts w:ascii="Times New Roman" w:hAnsi="Times New Roman" w:cs="Times New Roman"/>
            <w:bCs/>
            <w:sz w:val="20"/>
            <w:szCs w:val="20"/>
          </w:rPr>
          <w:t>https://narodne-novine.nn.hr/clanci/sluzbeni/2020_04_43_898.html</w:t>
        </w:r>
      </w:hyperlink>
      <w:r>
        <w:rPr>
          <w:rFonts w:ascii="Times New Roman" w:hAnsi="Times New Roman" w:cs="Times New Roman"/>
          <w:bCs/>
          <w:sz w:val="20"/>
          <w:szCs w:val="20"/>
        </w:rPr>
        <w:t xml:space="preserve"> - izmjene i dopune</w:t>
      </w:r>
    </w:p>
    <w:p w14:paraId="64DBA677" w14:textId="77777777" w:rsidR="007213D6" w:rsidRDefault="00000000">
      <w:pPr>
        <w:pStyle w:val="Bezproreda1"/>
        <w:ind w:left="720"/>
        <w:jc w:val="both"/>
        <w:rPr>
          <w:rFonts w:ascii="Times New Roman" w:hAnsi="Times New Roman" w:cs="Times New Roman"/>
          <w:bCs/>
          <w:sz w:val="20"/>
          <w:szCs w:val="20"/>
        </w:rPr>
      </w:pPr>
      <w:hyperlink r:id="rId10" w:history="1">
        <w:r>
          <w:rPr>
            <w:rStyle w:val="Hiperveza"/>
            <w:rFonts w:ascii="Times New Roman" w:hAnsi="Times New Roman" w:cs="Times New Roman"/>
            <w:bCs/>
            <w:sz w:val="20"/>
            <w:szCs w:val="20"/>
          </w:rPr>
          <w:t>https://narodne-novine.nn.hr/clanci/sluzbeni/2021_09_100_1801.html</w:t>
        </w:r>
      </w:hyperlink>
      <w:r>
        <w:rPr>
          <w:rFonts w:ascii="Times New Roman" w:hAnsi="Times New Roman" w:cs="Times New Roman"/>
          <w:bCs/>
          <w:sz w:val="20"/>
          <w:szCs w:val="20"/>
        </w:rPr>
        <w:t xml:space="preserve"> - izmjene i dopune</w:t>
      </w:r>
    </w:p>
    <w:p w14:paraId="598E00D1" w14:textId="77777777" w:rsidR="007213D6" w:rsidRDefault="007213D6">
      <w:pPr>
        <w:pStyle w:val="Bezproreda1"/>
        <w:ind w:left="720"/>
        <w:jc w:val="both"/>
        <w:rPr>
          <w:rFonts w:ascii="Times New Roman" w:hAnsi="Times New Roman" w:cs="Times New Roman"/>
          <w:bCs/>
          <w:sz w:val="2"/>
          <w:szCs w:val="2"/>
        </w:rPr>
      </w:pPr>
    </w:p>
    <w:p w14:paraId="37C226BF" w14:textId="77777777" w:rsidR="007213D6" w:rsidRDefault="007213D6">
      <w:pPr>
        <w:pStyle w:val="Bezproreda1"/>
        <w:jc w:val="both"/>
        <w:rPr>
          <w:rFonts w:ascii="Times New Roman" w:hAnsi="Times New Roman" w:cs="Times New Roman"/>
          <w:bCs/>
          <w:sz w:val="2"/>
          <w:szCs w:val="2"/>
        </w:rPr>
      </w:pPr>
    </w:p>
    <w:p w14:paraId="2E55388B" w14:textId="77777777" w:rsidR="007213D6" w:rsidRDefault="007213D6">
      <w:pPr>
        <w:pStyle w:val="Bezproreda1"/>
        <w:jc w:val="both"/>
        <w:rPr>
          <w:rFonts w:ascii="Times New Roman" w:hAnsi="Times New Roman" w:cs="Times New Roman"/>
          <w:bCs/>
          <w:sz w:val="2"/>
          <w:szCs w:val="2"/>
        </w:rPr>
      </w:pPr>
    </w:p>
    <w:p w14:paraId="1666E718" w14:textId="77777777" w:rsidR="007213D6" w:rsidRDefault="007213D6">
      <w:pPr>
        <w:pStyle w:val="Bezproreda1"/>
        <w:ind w:left="720"/>
        <w:jc w:val="both"/>
        <w:rPr>
          <w:rFonts w:ascii="Times New Roman" w:hAnsi="Times New Roman" w:cs="Times New Roman"/>
          <w:bCs/>
          <w:sz w:val="2"/>
          <w:szCs w:val="2"/>
        </w:rPr>
      </w:pPr>
    </w:p>
    <w:p w14:paraId="04BC38D9" w14:textId="77777777" w:rsidR="007213D6"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Statut Osnovne škole Domovinske zahvalnosti i njegove izmjene i dopune</w:t>
      </w:r>
    </w:p>
    <w:p w14:paraId="43DD87FE" w14:textId="77777777" w:rsidR="007213D6" w:rsidRDefault="00000000">
      <w:pPr>
        <w:pStyle w:val="Bezproreda1"/>
        <w:jc w:val="both"/>
        <w:rPr>
          <w:rFonts w:ascii="Times New Roman" w:hAnsi="Times New Roman" w:cs="Times New Roman"/>
          <w:bCs/>
          <w:sz w:val="20"/>
          <w:szCs w:val="20"/>
        </w:rPr>
      </w:pPr>
      <w:r>
        <w:rPr>
          <w:color w:val="0070C0"/>
        </w:rPr>
        <w:t xml:space="preserve">               </w:t>
      </w:r>
      <w:r>
        <w:rPr>
          <w:rFonts w:ascii="Times New Roman" w:hAnsi="Times New Roman" w:cs="Times New Roman"/>
          <w:color w:val="0070C0"/>
          <w:sz w:val="20"/>
          <w:szCs w:val="20"/>
        </w:rPr>
        <w:t>https://os-domovinske-zahvalnosti-kn.skole.hr/statut/</w:t>
      </w:r>
    </w:p>
    <w:p w14:paraId="24B6E6BA" w14:textId="77777777" w:rsidR="007213D6" w:rsidRDefault="00000000">
      <w:pPr>
        <w:pStyle w:val="Bezproreda1"/>
        <w:numPr>
          <w:ilvl w:val="0"/>
          <w:numId w:val="11"/>
        </w:numPr>
        <w:jc w:val="both"/>
        <w:rPr>
          <w:rFonts w:ascii="Times New Roman" w:hAnsi="Times New Roman" w:cs="Times New Roman"/>
          <w:bCs/>
          <w:sz w:val="20"/>
          <w:szCs w:val="20"/>
        </w:rPr>
      </w:pPr>
      <w:r>
        <w:rPr>
          <w:rFonts w:ascii="Times New Roman" w:hAnsi="Times New Roman" w:cs="Times New Roman"/>
          <w:bCs/>
          <w:sz w:val="20"/>
          <w:szCs w:val="20"/>
        </w:rPr>
        <w:t xml:space="preserve">Godišnji plan i program rada Osnovne škole Domovinske zahvalnosti </w:t>
      </w:r>
      <w:bookmarkStart w:id="4" w:name="_Hlk180426491"/>
      <w:r>
        <w:rPr>
          <w:rFonts w:ascii="Times New Roman" w:hAnsi="Times New Roman" w:cs="Times New Roman"/>
          <w:bCs/>
          <w:sz w:val="20"/>
          <w:szCs w:val="20"/>
        </w:rPr>
        <w:t xml:space="preserve">za školsku 2025./2026. godinu </w:t>
      </w:r>
      <w:bookmarkEnd w:id="4"/>
    </w:p>
    <w:p w14:paraId="17BE440A" w14:textId="77777777" w:rsidR="007213D6" w:rsidRDefault="00000000">
      <w:pPr>
        <w:pStyle w:val="Bezproreda1"/>
        <w:jc w:val="both"/>
        <w:rPr>
          <w:rFonts w:ascii="Times New Roman" w:hAnsi="Times New Roman" w:cs="Times New Roman"/>
          <w:color w:val="0070C0"/>
          <w:sz w:val="20"/>
          <w:szCs w:val="20"/>
        </w:rPr>
      </w:pPr>
      <w:r>
        <w:rPr>
          <w:rFonts w:ascii="Times New Roman" w:hAnsi="Times New Roman" w:cs="Times New Roman"/>
          <w:color w:val="0070C0"/>
          <w:sz w:val="20"/>
          <w:szCs w:val="20"/>
        </w:rPr>
        <w:t xml:space="preserve">               https://os-domovinske-zahvalnosti-kn.skole.hr/wp-content/uploads/sites/930/2025/10/GPP-WEB.pdf</w:t>
      </w:r>
    </w:p>
    <w:p w14:paraId="7944FEA2" w14:textId="77777777" w:rsidR="007213D6" w:rsidRDefault="00000000">
      <w:pPr>
        <w:pStyle w:val="Bezproreda1"/>
        <w:numPr>
          <w:ilvl w:val="0"/>
          <w:numId w:val="11"/>
        </w:numPr>
        <w:jc w:val="both"/>
        <w:rPr>
          <w:rFonts w:ascii="Times New Roman" w:hAnsi="Times New Roman" w:cs="Times New Roman"/>
          <w:sz w:val="20"/>
          <w:szCs w:val="20"/>
        </w:rPr>
      </w:pPr>
      <w:r>
        <w:rPr>
          <w:rFonts w:ascii="Times New Roman" w:hAnsi="Times New Roman" w:cs="Times New Roman"/>
          <w:sz w:val="20"/>
          <w:szCs w:val="20"/>
        </w:rPr>
        <w:t>Kurikulum Osnovne škole Domovinske zahvalnosti</w:t>
      </w:r>
      <w:r>
        <w:rPr>
          <w:rFonts w:ascii="Times New Roman" w:hAnsi="Times New Roman" w:cs="Times New Roman"/>
          <w:bCs/>
          <w:sz w:val="20"/>
          <w:szCs w:val="20"/>
        </w:rPr>
        <w:t xml:space="preserve"> za školsku 2025./2026. godinu</w:t>
      </w:r>
    </w:p>
    <w:p w14:paraId="66E9863C" w14:textId="77777777" w:rsidR="007213D6" w:rsidRDefault="00000000">
      <w:pPr>
        <w:pStyle w:val="Bezproreda1"/>
        <w:ind w:left="720"/>
        <w:jc w:val="both"/>
        <w:rPr>
          <w:rFonts w:ascii="Times New Roman" w:hAnsi="Times New Roman" w:cs="Times New Roman"/>
          <w:sz w:val="20"/>
          <w:szCs w:val="20"/>
        </w:rPr>
      </w:pPr>
      <w:hyperlink r:id="rId11" w:history="1">
        <w:r>
          <w:rPr>
            <w:rStyle w:val="Hiperveza"/>
            <w:rFonts w:ascii="Times New Roman" w:hAnsi="Times New Roman" w:cs="Times New Roman"/>
            <w:sz w:val="20"/>
            <w:szCs w:val="20"/>
          </w:rPr>
          <w:t>https://os-domovinske-zahvalnosti-kn.skole.hr/wp-content/uploads/sites/930/2025/10/15-OS_Domovinske_zahvalnosti_Knin_KURIKULUM_2025.pdf</w:t>
        </w:r>
      </w:hyperlink>
      <w:r>
        <w:rPr>
          <w:rFonts w:ascii="Times New Roman" w:hAnsi="Times New Roman" w:cs="Times New Roman"/>
          <w:sz w:val="20"/>
          <w:szCs w:val="20"/>
        </w:rPr>
        <w:t xml:space="preserve"> </w:t>
      </w:r>
    </w:p>
    <w:p w14:paraId="27CF8F87" w14:textId="77777777" w:rsidR="007213D6" w:rsidRDefault="007213D6">
      <w:pPr>
        <w:pStyle w:val="Bezproreda1"/>
        <w:ind w:left="720"/>
        <w:jc w:val="both"/>
        <w:rPr>
          <w:rFonts w:ascii="Times New Roman" w:hAnsi="Times New Roman" w:cs="Times New Roman"/>
          <w:sz w:val="20"/>
          <w:szCs w:val="20"/>
        </w:rPr>
      </w:pPr>
    </w:p>
    <w:p w14:paraId="60C1FED0" w14:textId="77777777" w:rsidR="007213D6" w:rsidRDefault="007213D6">
      <w:pPr>
        <w:pStyle w:val="Bezproreda1"/>
        <w:ind w:left="720"/>
        <w:jc w:val="both"/>
        <w:rPr>
          <w:rFonts w:ascii="Times New Roman" w:hAnsi="Times New Roman" w:cs="Times New Roman"/>
          <w:sz w:val="20"/>
          <w:szCs w:val="20"/>
        </w:rPr>
      </w:pPr>
    </w:p>
    <w:p w14:paraId="0D596A6D" w14:textId="77777777" w:rsidR="007213D6" w:rsidRDefault="007213D6">
      <w:pPr>
        <w:pStyle w:val="Bezproreda1"/>
        <w:ind w:left="720"/>
        <w:jc w:val="both"/>
        <w:rPr>
          <w:rFonts w:ascii="Times New Roman" w:hAnsi="Times New Roman" w:cs="Times New Roman"/>
          <w:sz w:val="20"/>
          <w:szCs w:val="20"/>
        </w:rPr>
      </w:pPr>
    </w:p>
    <w:p w14:paraId="3A548A8D" w14:textId="77777777" w:rsidR="007213D6" w:rsidRDefault="007213D6">
      <w:pPr>
        <w:pStyle w:val="Bezproreda1"/>
        <w:ind w:left="720"/>
        <w:jc w:val="both"/>
        <w:rPr>
          <w:rFonts w:ascii="Times New Roman" w:hAnsi="Times New Roman" w:cs="Times New Roman"/>
          <w:sz w:val="20"/>
          <w:szCs w:val="20"/>
        </w:rPr>
      </w:pPr>
    </w:p>
    <w:p w14:paraId="58540A7A" w14:textId="77777777" w:rsidR="007213D6" w:rsidRDefault="007213D6">
      <w:pPr>
        <w:pStyle w:val="Bezproreda1"/>
        <w:ind w:left="720"/>
        <w:jc w:val="both"/>
        <w:rPr>
          <w:rFonts w:ascii="Times New Roman" w:hAnsi="Times New Roman" w:cs="Times New Roman"/>
          <w:sz w:val="20"/>
          <w:szCs w:val="20"/>
        </w:rPr>
      </w:pPr>
    </w:p>
    <w:p w14:paraId="2B22E08F" w14:textId="77777777" w:rsidR="007213D6" w:rsidRDefault="007213D6">
      <w:pPr>
        <w:pStyle w:val="Bezproreda1"/>
        <w:jc w:val="both"/>
        <w:rPr>
          <w:rFonts w:ascii="Times New Roman" w:hAnsi="Times New Roman" w:cs="Times New Roman"/>
          <w:sz w:val="6"/>
          <w:szCs w:val="6"/>
        </w:rPr>
      </w:pPr>
    </w:p>
    <w:p w14:paraId="740D998D" w14:textId="77777777" w:rsidR="007213D6" w:rsidRDefault="00000000">
      <w:pPr>
        <w:jc w:val="both"/>
        <w:rPr>
          <w:rFonts w:ascii="Times New Roman" w:eastAsiaTheme="minorHAnsi" w:hAnsi="Times New Roman" w:cs="Times New Roman"/>
          <w:b/>
          <w:sz w:val="20"/>
          <w:szCs w:val="20"/>
          <w:u w:val="single"/>
        </w:rPr>
      </w:pPr>
      <w:r>
        <w:rPr>
          <w:rFonts w:ascii="Times New Roman" w:eastAsiaTheme="minorHAnsi" w:hAnsi="Times New Roman" w:cs="Times New Roman"/>
          <w:b/>
          <w:sz w:val="20"/>
          <w:szCs w:val="20"/>
        </w:rPr>
        <w:t xml:space="preserve">       f)  </w:t>
      </w:r>
      <w:r>
        <w:rPr>
          <w:rFonts w:ascii="Times New Roman" w:eastAsiaTheme="minorHAnsi" w:hAnsi="Times New Roman" w:cs="Times New Roman"/>
          <w:b/>
          <w:sz w:val="20"/>
          <w:szCs w:val="20"/>
          <w:u w:val="single"/>
        </w:rPr>
        <w:t>Nacionalni kurikulum iz nastavnog predmeta – HRVATSKI JEZIK</w:t>
      </w:r>
    </w:p>
    <w:p w14:paraId="48C89AA0" w14:textId="77777777" w:rsidR="007213D6"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metodike i didaktike</w:t>
      </w:r>
    </w:p>
    <w:p w14:paraId="52E0D540" w14:textId="77777777" w:rsidR="007213D6"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razredničkih poslova</w:t>
      </w:r>
    </w:p>
    <w:p w14:paraId="1661CC06" w14:textId="77777777" w:rsidR="007213D6"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snalaženje u različitim situacijama u razredu i izvan razreda</w:t>
      </w:r>
    </w:p>
    <w:p w14:paraId="40DCB881" w14:textId="77777777" w:rsidR="007213D6"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oblika rada u nastavi</w:t>
      </w:r>
    </w:p>
    <w:p w14:paraId="6E9EFAC9" w14:textId="77777777" w:rsidR="007213D6"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poznavanje i korištenje suvremenih nastavnih sredstava i pomagala u nastavi</w:t>
      </w:r>
    </w:p>
    <w:p w14:paraId="6407EDA0" w14:textId="77777777" w:rsidR="007213D6" w:rsidRDefault="00000000">
      <w:pPr>
        <w:pStyle w:val="Bezproreda1"/>
        <w:numPr>
          <w:ilvl w:val="0"/>
          <w:numId w:val="5"/>
        </w:numPr>
        <w:rPr>
          <w:rFonts w:ascii="Times New Roman" w:hAnsi="Times New Roman" w:cs="Times New Roman"/>
          <w:sz w:val="20"/>
          <w:szCs w:val="20"/>
        </w:rPr>
      </w:pPr>
      <w:r>
        <w:rPr>
          <w:rFonts w:ascii="Times New Roman" w:hAnsi="Times New Roman" w:cs="Times New Roman"/>
          <w:sz w:val="20"/>
          <w:szCs w:val="20"/>
        </w:rPr>
        <w:t>predmetni kurikulum HRVATSKI JEZIK</w:t>
      </w:r>
    </w:p>
    <w:p w14:paraId="1F33EFAA" w14:textId="77777777" w:rsidR="007213D6" w:rsidRDefault="00000000">
      <w:pPr>
        <w:jc w:val="both"/>
        <w:rPr>
          <w:rFonts w:ascii="Times New Roman" w:hAnsi="Times New Roman" w:cs="Times New Roman"/>
          <w:sz w:val="20"/>
          <w:szCs w:val="20"/>
        </w:rPr>
      </w:pPr>
      <w:r>
        <w:rPr>
          <w:rFonts w:ascii="Times New Roman" w:hAnsi="Times New Roman" w:cs="Times New Roman"/>
          <w:sz w:val="20"/>
          <w:szCs w:val="20"/>
        </w:rPr>
        <w:t xml:space="preserve">              </w:t>
      </w:r>
      <w:hyperlink r:id="rId12" w:history="1">
        <w:r>
          <w:rPr>
            <w:rStyle w:val="Hiperveza"/>
            <w:rFonts w:ascii="Times New Roman" w:hAnsi="Times New Roman" w:cs="Times New Roman"/>
            <w:sz w:val="20"/>
            <w:szCs w:val="20"/>
          </w:rPr>
          <w:t>https://narodne-novine.nn.hr/clanci/sluzbeni/2019_01_10_215.html</w:t>
        </w:r>
      </w:hyperlink>
      <w:r>
        <w:rPr>
          <w:rFonts w:ascii="Times New Roman" w:hAnsi="Times New Roman" w:cs="Times New Roman"/>
          <w:sz w:val="20"/>
          <w:szCs w:val="20"/>
        </w:rPr>
        <w:t xml:space="preserve"> </w:t>
      </w:r>
    </w:p>
    <w:p w14:paraId="267E0CC0" w14:textId="77777777" w:rsidR="007213D6" w:rsidRDefault="00000000">
      <w:pPr>
        <w:jc w:val="both"/>
        <w:rPr>
          <w:rFonts w:ascii="Times New Roman" w:eastAsiaTheme="minorHAnsi" w:hAnsi="Times New Roman" w:cs="Times New Roman"/>
          <w:sz w:val="20"/>
          <w:szCs w:val="20"/>
        </w:rPr>
      </w:pPr>
      <w:r>
        <w:rPr>
          <w:rFonts w:ascii="Times New Roman" w:hAnsi="Times New Roman" w:cs="Times New Roman"/>
          <w:sz w:val="20"/>
          <w:szCs w:val="20"/>
        </w:rPr>
        <w:t xml:space="preserve">          Svi članovi Povjerenstva imaju pravo postavljati do tri pitanja iz područja propisanih odredbama Pravilnika o zapošljavanju (</w:t>
      </w:r>
      <w:hyperlink r:id="rId13" w:history="1">
        <w:r>
          <w:rPr>
            <w:rStyle w:val="Hiperveza"/>
            <w:rFonts w:ascii="Times New Roman" w:hAnsi="Times New Roman" w:cs="Times New Roman"/>
            <w:sz w:val="20"/>
            <w:szCs w:val="20"/>
          </w:rPr>
          <w:t>https://os-domovinske-zahvalnosti-kn.skole.hr/wp-content/uploads/sites/930/2024/06/PRAVILNIK-O-ZAPOSLJAVANJU.pdf</w:t>
        </w:r>
      </w:hyperlink>
      <w:r>
        <w:rPr>
          <w:rFonts w:ascii="Times New Roman" w:hAnsi="Times New Roman" w:cs="Times New Roman"/>
          <w:sz w:val="20"/>
          <w:szCs w:val="20"/>
        </w:rPr>
        <w:t>), odnosno pravnim i drugih izvorima navedenima u točki 2. ove Odluke.</w:t>
      </w:r>
    </w:p>
    <w:p w14:paraId="4CBBD9DF"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 testiranje provodi se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pitanjima koja se tiču radnog mjesta na koje se kandidat prijavljuje.</w:t>
      </w:r>
    </w:p>
    <w:p w14:paraId="5DA21BB9" w14:textId="77777777" w:rsidR="007213D6" w:rsidRDefault="007213D6">
      <w:pPr>
        <w:pStyle w:val="Bezproreda1"/>
        <w:jc w:val="both"/>
        <w:rPr>
          <w:rFonts w:ascii="Times New Roman" w:hAnsi="Times New Roman" w:cs="Times New Roman"/>
          <w:b/>
          <w:sz w:val="10"/>
          <w:szCs w:val="10"/>
        </w:rPr>
      </w:pPr>
    </w:p>
    <w:p w14:paraId="2F0E6EA3"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Smatra se da je kandidat zadovoljio ako je ostvario najmanje </w:t>
      </w:r>
      <w:r>
        <w:rPr>
          <w:rFonts w:ascii="Times New Roman" w:hAnsi="Times New Roman" w:cs="Times New Roman"/>
          <w:b/>
          <w:sz w:val="20"/>
          <w:szCs w:val="20"/>
          <w:u w:val="single"/>
        </w:rPr>
        <w:t>60% bodova</w:t>
      </w:r>
      <w:r>
        <w:rPr>
          <w:rFonts w:ascii="Times New Roman" w:hAnsi="Times New Roman" w:cs="Times New Roman"/>
          <w:sz w:val="20"/>
          <w:szCs w:val="20"/>
        </w:rPr>
        <w:t xml:space="preserve"> od ukupnog mogućeg broja bodova na usmenom testiranju (intervju).  </w:t>
      </w:r>
    </w:p>
    <w:p w14:paraId="57B7224E" w14:textId="77777777" w:rsidR="007213D6" w:rsidRDefault="007213D6">
      <w:pPr>
        <w:pStyle w:val="Bezproreda1"/>
        <w:jc w:val="both"/>
        <w:rPr>
          <w:rFonts w:ascii="Times New Roman" w:hAnsi="Times New Roman" w:cs="Times New Roman"/>
          <w:sz w:val="20"/>
          <w:szCs w:val="20"/>
        </w:rPr>
      </w:pPr>
    </w:p>
    <w:p w14:paraId="27ABE1EE" w14:textId="77777777" w:rsidR="007213D6" w:rsidRDefault="007213D6">
      <w:pPr>
        <w:pStyle w:val="Bezproreda1"/>
        <w:jc w:val="both"/>
        <w:rPr>
          <w:rFonts w:ascii="Times New Roman" w:hAnsi="Times New Roman" w:cs="Times New Roman"/>
          <w:sz w:val="20"/>
          <w:szCs w:val="20"/>
        </w:rPr>
      </w:pPr>
    </w:p>
    <w:p w14:paraId="080727E7" w14:textId="77777777" w:rsidR="007213D6" w:rsidRDefault="00000000">
      <w:pPr>
        <w:pStyle w:val="Bezproreda1"/>
        <w:numPr>
          <w:ilvl w:val="0"/>
          <w:numId w:val="3"/>
        </w:numPr>
        <w:jc w:val="both"/>
        <w:rPr>
          <w:rFonts w:ascii="Times New Roman" w:hAnsi="Times New Roman" w:cs="Times New Roman"/>
          <w:b/>
          <w:sz w:val="20"/>
          <w:szCs w:val="20"/>
        </w:rPr>
      </w:pPr>
      <w:r>
        <w:rPr>
          <w:rFonts w:ascii="Times New Roman" w:hAnsi="Times New Roman" w:cs="Times New Roman"/>
          <w:b/>
          <w:sz w:val="20"/>
          <w:szCs w:val="20"/>
          <w:u w:val="single"/>
        </w:rPr>
        <w:t>Obavljanje određenog posla (ogledni sat)</w:t>
      </w:r>
      <w:r>
        <w:rPr>
          <w:rFonts w:ascii="Times New Roman" w:hAnsi="Times New Roman" w:cs="Times New Roman"/>
          <w:b/>
          <w:sz w:val="20"/>
          <w:szCs w:val="20"/>
        </w:rPr>
        <w:t xml:space="preserve">  </w:t>
      </w:r>
    </w:p>
    <w:p w14:paraId="1592847D" w14:textId="77777777" w:rsidR="007213D6" w:rsidRDefault="007213D6">
      <w:pPr>
        <w:pStyle w:val="Bezproreda1"/>
        <w:jc w:val="both"/>
        <w:rPr>
          <w:rFonts w:ascii="Times New Roman" w:hAnsi="Times New Roman" w:cs="Times New Roman"/>
          <w:sz w:val="20"/>
          <w:szCs w:val="20"/>
        </w:rPr>
      </w:pPr>
    </w:p>
    <w:p w14:paraId="30F17266"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drugi dio testiranja, koji podrazumijeva obavljanje određenog posla, odnosno održavanje oglednog sata u razrednom odjelu gdje će svaki kandidat samostalno održati nastavni sat uz nadzor </w:t>
      </w:r>
      <w:bookmarkStart w:id="5" w:name="_Hlk211951703"/>
      <w:r>
        <w:rPr>
          <w:rFonts w:ascii="Times New Roman" w:hAnsi="Times New Roman" w:cs="Times New Roman"/>
          <w:sz w:val="20"/>
          <w:szCs w:val="20"/>
        </w:rPr>
        <w:t>stručnih članova Povjerenstva (predstavnik aktiva i pedagog)</w:t>
      </w:r>
      <w:bookmarkEnd w:id="5"/>
      <w:r>
        <w:rPr>
          <w:rFonts w:ascii="Times New Roman" w:hAnsi="Times New Roman" w:cs="Times New Roman"/>
          <w:sz w:val="20"/>
          <w:szCs w:val="20"/>
        </w:rPr>
        <w:t xml:space="preserve"> – u daljnjem tekstu – ogledni sat,  pozvat će se kandidati koji su ostvarili minimalno 60% bodova od ukupno mogućeg broja bodova na prethodnom usmenom testiranju. Rezultat usmenog testiranja i poziv kandidatima da pristupe održavanju oglednog sata će se u primjerenom roku, u pravilu u toku istoga dana, objaviti na mrežnim stranicama Škole te dodatno usmeno priopćiti svim kandidatima koji su ostvarili uvjet za ovaj dio testiranja, a koje neće biti održano isti dan kad i usmeno testiranje. </w:t>
      </w:r>
    </w:p>
    <w:p w14:paraId="39BE755E"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Ogledni sat će se organizirati, pratiti i u konačnici bodovati temeljem obrazaca za praćenje nastave </w:t>
      </w:r>
      <w:bookmarkStart w:id="6" w:name="_Hlk211951746"/>
      <w:r>
        <w:rPr>
          <w:rFonts w:ascii="Times New Roman" w:hAnsi="Times New Roman" w:cs="Times New Roman"/>
          <w:sz w:val="20"/>
          <w:szCs w:val="20"/>
        </w:rPr>
        <w:t>od strane stručnih članova Povjerenstva (predstavnik aktiva i pedagog).</w:t>
      </w:r>
      <w:bookmarkEnd w:id="6"/>
    </w:p>
    <w:p w14:paraId="5AA96778" w14:textId="77777777" w:rsidR="007213D6" w:rsidRDefault="007213D6">
      <w:pPr>
        <w:pStyle w:val="Bezproreda1"/>
        <w:jc w:val="both"/>
        <w:rPr>
          <w:rFonts w:ascii="Times New Roman" w:hAnsi="Times New Roman" w:cs="Times New Roman"/>
          <w:sz w:val="20"/>
          <w:szCs w:val="20"/>
        </w:rPr>
      </w:pPr>
    </w:p>
    <w:p w14:paraId="2FF35C02" w14:textId="77777777" w:rsidR="007213D6" w:rsidRDefault="007213D6">
      <w:pPr>
        <w:pStyle w:val="Bezproreda1"/>
        <w:jc w:val="both"/>
        <w:rPr>
          <w:rFonts w:ascii="Times New Roman" w:hAnsi="Times New Roman" w:cs="Times New Roman"/>
          <w:sz w:val="20"/>
          <w:szCs w:val="20"/>
        </w:rPr>
      </w:pPr>
    </w:p>
    <w:p w14:paraId="261D8468" w14:textId="77777777" w:rsidR="007213D6" w:rsidRDefault="00000000">
      <w:pPr>
        <w:pStyle w:val="Bezproreda1"/>
        <w:jc w:val="both"/>
        <w:rPr>
          <w:rFonts w:ascii="Times New Roman" w:hAnsi="Times New Roman" w:cs="Times New Roman"/>
          <w:b/>
          <w:sz w:val="20"/>
          <w:szCs w:val="20"/>
          <w:u w:val="single"/>
        </w:rPr>
      </w:pPr>
      <w:r>
        <w:rPr>
          <w:rFonts w:ascii="Times New Roman" w:hAnsi="Times New Roman" w:cs="Times New Roman"/>
          <w:b/>
          <w:bCs/>
          <w:sz w:val="20"/>
          <w:szCs w:val="20"/>
        </w:rPr>
        <w:t xml:space="preserve">         4.</w:t>
      </w:r>
      <w:r>
        <w:rPr>
          <w:rFonts w:ascii="Times New Roman" w:hAnsi="Times New Roman" w:cs="Times New Roman"/>
          <w:sz w:val="20"/>
          <w:szCs w:val="20"/>
        </w:rPr>
        <w:t xml:space="preserve"> </w:t>
      </w:r>
      <w:r>
        <w:rPr>
          <w:rFonts w:ascii="Times New Roman" w:hAnsi="Times New Roman" w:cs="Times New Roman"/>
          <w:b/>
          <w:sz w:val="20"/>
          <w:szCs w:val="20"/>
          <w:u w:val="single"/>
        </w:rPr>
        <w:t xml:space="preserve">Utvrđivanje rezultata i izvješćivanje kandidata o rezultatima natječaja </w:t>
      </w:r>
    </w:p>
    <w:p w14:paraId="556D4ECA" w14:textId="77777777" w:rsidR="007213D6" w:rsidRDefault="007213D6">
      <w:pPr>
        <w:pStyle w:val="Bezproreda1"/>
        <w:jc w:val="both"/>
        <w:rPr>
          <w:rFonts w:ascii="Times New Roman" w:hAnsi="Times New Roman" w:cs="Times New Roman"/>
          <w:sz w:val="20"/>
          <w:szCs w:val="20"/>
        </w:rPr>
      </w:pPr>
    </w:p>
    <w:p w14:paraId="5D748062"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odrađenog oglednog sata svih kandidata koji su prethodno zadovoljili propisane uvjete, Povjerenstvo utvrđuje rang listu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može pozvati kandidata ili kandidate na razgovor, bez općenitog bodovanja. Ukoliko  razgovor (intervju) s tri najbolje rangirana kandidata ne bude istog dana kad i testiranje, obavijest kandidatima za razgovor (intervju) s ravnateljem Škole objavit će se na mrežnoj stranici Škole u rubrici „Natječaji“  (</w:t>
      </w:r>
      <w:hyperlink r:id="rId14" w:history="1">
        <w:r>
          <w:rPr>
            <w:rStyle w:val="Hiperveza"/>
            <w:rFonts w:ascii="Times New Roman" w:hAnsi="Times New Roman" w:cs="Times New Roman"/>
            <w:sz w:val="20"/>
            <w:szCs w:val="20"/>
          </w:rPr>
          <w:t>https://os-domovinske-zahvalnosti-kn.skole.hr/natjecaji/</w:t>
        </w:r>
      </w:hyperlink>
      <w:r>
        <w:rPr>
          <w:rFonts w:ascii="Times New Roman" w:hAnsi="Times New Roman" w:cs="Times New Roman"/>
          <w:sz w:val="20"/>
          <w:szCs w:val="20"/>
        </w:rPr>
        <w:t xml:space="preserve">). </w:t>
      </w:r>
    </w:p>
    <w:p w14:paraId="596E2A1C"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w:t>
      </w:r>
    </w:p>
    <w:p w14:paraId="72524D55"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 rezultatima natječaja kandidati će biti obaviješteni u skladu s odredbama Pravilnika o zapošljavanju.</w:t>
      </w:r>
    </w:p>
    <w:p w14:paraId="5A6DBBED" w14:textId="77777777" w:rsidR="007213D6" w:rsidRDefault="007213D6">
      <w:pPr>
        <w:pStyle w:val="Bezproreda1"/>
        <w:jc w:val="both"/>
        <w:rPr>
          <w:rFonts w:ascii="Times New Roman" w:hAnsi="Times New Roman" w:cs="Times New Roman"/>
          <w:sz w:val="20"/>
          <w:szCs w:val="20"/>
        </w:rPr>
      </w:pPr>
    </w:p>
    <w:p w14:paraId="3ECF4B4A" w14:textId="77777777" w:rsidR="007213D6" w:rsidRDefault="007213D6">
      <w:pPr>
        <w:pStyle w:val="Bezproreda1"/>
        <w:jc w:val="both"/>
        <w:rPr>
          <w:rFonts w:ascii="Times New Roman" w:hAnsi="Times New Roman" w:cs="Times New Roman"/>
          <w:sz w:val="20"/>
          <w:szCs w:val="20"/>
        </w:rPr>
      </w:pPr>
    </w:p>
    <w:p w14:paraId="318827B5" w14:textId="77777777" w:rsidR="007213D6" w:rsidRDefault="007213D6">
      <w:pPr>
        <w:pStyle w:val="Bezproreda1"/>
        <w:jc w:val="both"/>
        <w:rPr>
          <w:rFonts w:ascii="Times New Roman" w:hAnsi="Times New Roman" w:cs="Times New Roman"/>
          <w:sz w:val="20"/>
          <w:szCs w:val="20"/>
        </w:rPr>
      </w:pPr>
    </w:p>
    <w:p w14:paraId="4F680BB7" w14:textId="77777777" w:rsidR="007213D6" w:rsidRDefault="00000000">
      <w:pPr>
        <w:pStyle w:val="Bezproreda1"/>
        <w:jc w:val="both"/>
        <w:rPr>
          <w:rFonts w:ascii="Times New Roman" w:hAnsi="Times New Roman" w:cs="Times New Roman"/>
          <w:b/>
          <w:sz w:val="20"/>
          <w:szCs w:val="20"/>
          <w:u w:val="single"/>
        </w:rPr>
      </w:pPr>
      <w:r>
        <w:rPr>
          <w:rFonts w:ascii="Times New Roman" w:hAnsi="Times New Roman" w:cs="Times New Roman"/>
          <w:b/>
          <w:sz w:val="20"/>
          <w:szCs w:val="20"/>
        </w:rPr>
        <w:t xml:space="preserve">           5. </w:t>
      </w:r>
      <w:r>
        <w:rPr>
          <w:rFonts w:ascii="Times New Roman" w:hAnsi="Times New Roman" w:cs="Times New Roman"/>
          <w:b/>
          <w:sz w:val="20"/>
          <w:szCs w:val="20"/>
          <w:u w:val="single"/>
        </w:rPr>
        <w:t>Vrijeme i mjesto održavanja testiranja te liste kandidata</w:t>
      </w:r>
    </w:p>
    <w:p w14:paraId="659657D3" w14:textId="77777777" w:rsidR="007213D6" w:rsidRDefault="007213D6">
      <w:pPr>
        <w:pStyle w:val="Bezproreda1"/>
        <w:jc w:val="both"/>
        <w:rPr>
          <w:rFonts w:ascii="Times New Roman" w:hAnsi="Times New Roman" w:cs="Times New Roman"/>
          <w:b/>
          <w:sz w:val="20"/>
          <w:szCs w:val="20"/>
        </w:rPr>
      </w:pPr>
    </w:p>
    <w:p w14:paraId="53B42C84" w14:textId="45411E8D"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Testiranje kandidata po raspisanom natječaju za radno mjesto –</w:t>
      </w:r>
      <w:r>
        <w:t xml:space="preserve"> </w:t>
      </w:r>
      <w:bookmarkStart w:id="7" w:name="_Hlk211952184"/>
      <w:r>
        <w:rPr>
          <w:rFonts w:ascii="Times New Roman" w:hAnsi="Times New Roman" w:cs="Times New Roman"/>
          <w:b/>
          <w:bCs/>
          <w:sz w:val="20"/>
          <w:szCs w:val="20"/>
        </w:rPr>
        <w:t>UČITELJ/ICA HRVATSKOG JEZIKA</w:t>
      </w:r>
      <w:r>
        <w:rPr>
          <w:rFonts w:ascii="Times New Roman" w:hAnsi="Times New Roman" w:cs="Times New Roman"/>
          <w:sz w:val="20"/>
          <w:szCs w:val="20"/>
        </w:rPr>
        <w:t xml:space="preserve"> – Knin, 1 izvršitelj/ica na određeno puno radno vrijeme, 40 sati tjedno (zamjena za radnicu koja je na porodiljnom dopustu)</w:t>
      </w:r>
      <w:bookmarkEnd w:id="7"/>
      <w:r>
        <w:rPr>
          <w:rFonts w:ascii="Times New Roman" w:hAnsi="Times New Roman" w:cs="Times New Roman"/>
          <w:sz w:val="20"/>
          <w:szCs w:val="20"/>
        </w:rPr>
        <w:t xml:space="preserve">, objavljen dana </w:t>
      </w:r>
      <w:r>
        <w:rPr>
          <w:rFonts w:ascii="Times New Roman" w:hAnsi="Times New Roman" w:cs="Times New Roman"/>
          <w:b/>
          <w:sz w:val="20"/>
          <w:szCs w:val="20"/>
        </w:rPr>
        <w:t>09.10.2025.</w:t>
      </w:r>
      <w:r>
        <w:rPr>
          <w:rFonts w:ascii="Times New Roman" w:hAnsi="Times New Roman" w:cs="Times New Roman"/>
          <w:sz w:val="20"/>
          <w:szCs w:val="20"/>
        </w:rPr>
        <w:t xml:space="preserve"> godine na mrežnoj stranici i oglasnoj ploči Hrvatskog zavoda za zapošljavanje i mrežnoj stranici Osnovne škole Domovinske zahvalnosti,  u rubrici pod nazivom  „NATJEČAJI“, održat će se dana   </w:t>
      </w:r>
      <w:r>
        <w:rPr>
          <w:rFonts w:ascii="Times New Roman" w:hAnsi="Times New Roman" w:cs="Times New Roman"/>
          <w:b/>
          <w:sz w:val="20"/>
          <w:szCs w:val="20"/>
          <w:u w:val="single"/>
        </w:rPr>
        <w:t>27.10.2025.  godine s početkom u  13:</w:t>
      </w:r>
      <w:r w:rsidR="008F4B38">
        <w:rPr>
          <w:rFonts w:ascii="Times New Roman" w:hAnsi="Times New Roman" w:cs="Times New Roman"/>
          <w:b/>
          <w:sz w:val="20"/>
          <w:szCs w:val="20"/>
          <w:u w:val="single"/>
        </w:rPr>
        <w:t>15</w:t>
      </w:r>
      <w:r>
        <w:rPr>
          <w:rFonts w:ascii="Times New Roman" w:hAnsi="Times New Roman" w:cs="Times New Roman"/>
          <w:b/>
          <w:sz w:val="20"/>
          <w:szCs w:val="20"/>
          <w:u w:val="single"/>
        </w:rPr>
        <w:t xml:space="preserve"> sati</w:t>
      </w:r>
      <w:r>
        <w:rPr>
          <w:rFonts w:ascii="Times New Roman" w:hAnsi="Times New Roman" w:cs="Times New Roman"/>
          <w:sz w:val="20"/>
          <w:szCs w:val="20"/>
        </w:rPr>
        <w:t xml:space="preserve"> u prostorima Osnovne škole  Domovinske zahvalnosti, Josipa Jovića 2, Knin, i to prema sljedećem rasporedu, kako slijedi:   </w:t>
      </w:r>
    </w:p>
    <w:p w14:paraId="421CAF40" w14:textId="77777777" w:rsidR="007213D6" w:rsidRDefault="00000000">
      <w:pPr>
        <w:pStyle w:val="Bezproreda1"/>
        <w:jc w:val="both"/>
        <w:rPr>
          <w:rFonts w:ascii="Times New Roman" w:hAnsi="Times New Roman" w:cs="Times New Roman"/>
          <w:sz w:val="10"/>
          <w:szCs w:val="10"/>
        </w:rPr>
      </w:pPr>
      <w:r>
        <w:rPr>
          <w:rFonts w:ascii="Times New Roman" w:hAnsi="Times New Roman" w:cs="Times New Roman"/>
          <w:sz w:val="20"/>
          <w:szCs w:val="20"/>
        </w:rPr>
        <w:t xml:space="preserve">                </w:t>
      </w:r>
    </w:p>
    <w:p w14:paraId="617C0849" w14:textId="13F313E2"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13:</w:t>
      </w:r>
      <w:r w:rsidR="00156474">
        <w:rPr>
          <w:rFonts w:ascii="Times New Roman" w:hAnsi="Times New Roman" w:cs="Times New Roman"/>
          <w:sz w:val="20"/>
          <w:szCs w:val="20"/>
        </w:rPr>
        <w:t>05</w:t>
      </w:r>
      <w:r>
        <w:rPr>
          <w:rFonts w:ascii="Times New Roman" w:hAnsi="Times New Roman" w:cs="Times New Roman"/>
          <w:sz w:val="20"/>
          <w:szCs w:val="20"/>
        </w:rPr>
        <w:t xml:space="preserve"> sati       -  Dolazak i utvrđivanje identiteta i provjera popisa kandidata  (prijem u tajništvu škole)</w:t>
      </w:r>
    </w:p>
    <w:p w14:paraId="6E56B0C8"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13:15 sati       - Usmeno  testiranje  kandidata</w:t>
      </w:r>
      <w:r>
        <w:rPr>
          <w:rFonts w:ascii="Times New Roman" w:hAnsi="Times New Roman" w:cs="Times New Roman"/>
          <w:sz w:val="20"/>
          <w:szCs w:val="20"/>
        </w:rPr>
        <w:t xml:space="preserve">  temeljem točke 2. ove Odluke.</w:t>
      </w:r>
    </w:p>
    <w:p w14:paraId="0EC8E7D0" w14:textId="77777777" w:rsidR="007213D6" w:rsidRDefault="007213D6">
      <w:pPr>
        <w:pStyle w:val="Bezproreda1"/>
        <w:jc w:val="both"/>
        <w:rPr>
          <w:rFonts w:ascii="Times New Roman" w:hAnsi="Times New Roman" w:cs="Times New Roman"/>
          <w:sz w:val="20"/>
          <w:szCs w:val="20"/>
        </w:rPr>
      </w:pPr>
    </w:p>
    <w:p w14:paraId="4C71D37B" w14:textId="77777777" w:rsidR="007213D6" w:rsidRDefault="007213D6">
      <w:pPr>
        <w:pStyle w:val="Bezproreda1"/>
        <w:jc w:val="both"/>
        <w:rPr>
          <w:rFonts w:ascii="Times New Roman" w:hAnsi="Times New Roman" w:cs="Times New Roman"/>
          <w:sz w:val="20"/>
          <w:szCs w:val="20"/>
        </w:rPr>
      </w:pPr>
    </w:p>
    <w:p w14:paraId="45CAE302" w14:textId="77777777" w:rsidR="007213D6" w:rsidRDefault="007213D6">
      <w:pPr>
        <w:pStyle w:val="Bezproreda1"/>
        <w:jc w:val="both"/>
        <w:rPr>
          <w:rFonts w:ascii="Times New Roman" w:hAnsi="Times New Roman" w:cs="Times New Roman"/>
          <w:sz w:val="10"/>
          <w:szCs w:val="10"/>
        </w:rPr>
      </w:pPr>
    </w:p>
    <w:p w14:paraId="1373AEF4" w14:textId="53F5E7BC"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usmeni dio testiranja, koje će biti održano  </w:t>
      </w:r>
      <w:r>
        <w:rPr>
          <w:rFonts w:ascii="Times New Roman" w:hAnsi="Times New Roman" w:cs="Times New Roman"/>
          <w:b/>
          <w:sz w:val="20"/>
          <w:szCs w:val="20"/>
          <w:u w:val="single"/>
        </w:rPr>
        <w:t>27.10.2025. godine s početkom u  13:</w:t>
      </w:r>
      <w:r w:rsidR="0096743B">
        <w:rPr>
          <w:rFonts w:ascii="Times New Roman" w:hAnsi="Times New Roman" w:cs="Times New Roman"/>
          <w:b/>
          <w:sz w:val="20"/>
          <w:szCs w:val="20"/>
          <w:u w:val="single"/>
        </w:rPr>
        <w:t>15</w:t>
      </w:r>
      <w:r>
        <w:rPr>
          <w:rFonts w:ascii="Times New Roman" w:hAnsi="Times New Roman" w:cs="Times New Roman"/>
          <w:b/>
          <w:sz w:val="20"/>
          <w:szCs w:val="20"/>
          <w:u w:val="single"/>
        </w:rPr>
        <w:t xml:space="preserve"> sati,</w:t>
      </w:r>
      <w:r>
        <w:rPr>
          <w:rFonts w:ascii="Times New Roman" w:hAnsi="Times New Roman" w:cs="Times New Roman"/>
          <w:sz w:val="20"/>
          <w:szCs w:val="20"/>
        </w:rPr>
        <w:t xml:space="preserve">  se pozivaju sljedeći kandidati/kandidatkinje:</w:t>
      </w:r>
    </w:p>
    <w:p w14:paraId="580B7758" w14:textId="77777777" w:rsidR="007213D6" w:rsidRDefault="007213D6">
      <w:pPr>
        <w:pStyle w:val="Bezproreda1"/>
        <w:jc w:val="both"/>
        <w:rPr>
          <w:rFonts w:ascii="Times New Roman" w:hAnsi="Times New Roman" w:cs="Times New Roman"/>
          <w:sz w:val="20"/>
          <w:szCs w:val="20"/>
        </w:rPr>
      </w:pPr>
    </w:p>
    <w:p w14:paraId="4AEE475B"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b/>
          <w:bCs/>
          <w:sz w:val="20"/>
          <w:szCs w:val="20"/>
        </w:rPr>
        <w:t>UČITELJ/ICA HRVATSKOG JEZIKA</w:t>
      </w:r>
      <w:r>
        <w:rPr>
          <w:rFonts w:ascii="Times New Roman" w:hAnsi="Times New Roman" w:cs="Times New Roman"/>
          <w:sz w:val="20"/>
          <w:szCs w:val="20"/>
        </w:rPr>
        <w:t xml:space="preserve"> – Knin, 1 izvršitelj/ica na određeno puno radno vrijeme, 40 sati tjedno (zamjena za radnicu koja je na porodiljnom dopustu):</w:t>
      </w:r>
    </w:p>
    <w:p w14:paraId="3234467A" w14:textId="77777777" w:rsidR="007213D6" w:rsidRDefault="007213D6">
      <w:pPr>
        <w:pStyle w:val="Bezproreda1"/>
        <w:jc w:val="both"/>
        <w:rPr>
          <w:rFonts w:ascii="Times New Roman" w:hAnsi="Times New Roman" w:cs="Times New Roman"/>
          <w:sz w:val="20"/>
          <w:szCs w:val="20"/>
        </w:rPr>
      </w:pPr>
    </w:p>
    <w:p w14:paraId="1A8076B0" w14:textId="77777777" w:rsidR="007213D6" w:rsidRDefault="00000000">
      <w:pPr>
        <w:pStyle w:val="Bezproreda1"/>
        <w:jc w:val="both"/>
        <w:rPr>
          <w:rFonts w:ascii="Times New Roman" w:hAnsi="Times New Roman" w:cs="Times New Roman"/>
          <w:b/>
          <w:bCs/>
          <w:sz w:val="20"/>
          <w:szCs w:val="20"/>
        </w:rPr>
      </w:pPr>
      <w:r>
        <w:rPr>
          <w:rFonts w:ascii="Times New Roman" w:hAnsi="Times New Roman" w:cs="Times New Roman"/>
          <w:b/>
          <w:bCs/>
          <w:sz w:val="20"/>
          <w:szCs w:val="20"/>
        </w:rPr>
        <w:t>TABLICA 1.</w:t>
      </w:r>
    </w:p>
    <w:tbl>
      <w:tblPr>
        <w:tblStyle w:val="Reetkatablice"/>
        <w:tblW w:w="9356" w:type="dxa"/>
        <w:tblInd w:w="-5" w:type="dxa"/>
        <w:tblLook w:val="04A0" w:firstRow="1" w:lastRow="0" w:firstColumn="1" w:lastColumn="0" w:noHBand="0" w:noVBand="1"/>
      </w:tblPr>
      <w:tblGrid>
        <w:gridCol w:w="1843"/>
        <w:gridCol w:w="7513"/>
      </w:tblGrid>
      <w:tr w:rsidR="007213D6" w14:paraId="27C08F76" w14:textId="77777777">
        <w:tc>
          <w:tcPr>
            <w:tcW w:w="1843" w:type="dxa"/>
          </w:tcPr>
          <w:p w14:paraId="4D55F289" w14:textId="77777777" w:rsidR="007213D6" w:rsidRDefault="00000000">
            <w:pPr>
              <w:pStyle w:val="Bezproreda1"/>
              <w:jc w:val="center"/>
              <w:rPr>
                <w:rFonts w:ascii="Times New Roman" w:hAnsi="Times New Roman" w:cs="Times New Roman"/>
                <w:b/>
                <w:sz w:val="20"/>
                <w:szCs w:val="20"/>
              </w:rPr>
            </w:pPr>
            <w:bookmarkStart w:id="8" w:name="_Hlk180424351"/>
            <w:r>
              <w:rPr>
                <w:rFonts w:ascii="Times New Roman" w:hAnsi="Times New Roman" w:cs="Times New Roman"/>
                <w:b/>
                <w:sz w:val="20"/>
                <w:szCs w:val="20"/>
              </w:rPr>
              <w:t>REDNI BROJ</w:t>
            </w:r>
          </w:p>
        </w:tc>
        <w:tc>
          <w:tcPr>
            <w:tcW w:w="7513" w:type="dxa"/>
          </w:tcPr>
          <w:p w14:paraId="75465F3D"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7213D6" w14:paraId="1B5B2091" w14:textId="77777777">
        <w:tc>
          <w:tcPr>
            <w:tcW w:w="1843" w:type="dxa"/>
          </w:tcPr>
          <w:p w14:paraId="214C75B7" w14:textId="77777777" w:rsidR="007213D6" w:rsidRDefault="00000000">
            <w:pPr>
              <w:pStyle w:val="Bezproreda1"/>
              <w:jc w:val="center"/>
              <w:rPr>
                <w:rFonts w:ascii="Times New Roman" w:hAnsi="Times New Roman" w:cs="Times New Roman"/>
                <w:sz w:val="20"/>
                <w:szCs w:val="20"/>
              </w:rPr>
            </w:pPr>
            <w:bookmarkStart w:id="9" w:name="_Hlk211952216"/>
            <w:r>
              <w:rPr>
                <w:rFonts w:ascii="Times New Roman" w:hAnsi="Times New Roman" w:cs="Times New Roman"/>
                <w:sz w:val="20"/>
                <w:szCs w:val="20"/>
              </w:rPr>
              <w:t>1.</w:t>
            </w:r>
          </w:p>
        </w:tc>
        <w:tc>
          <w:tcPr>
            <w:tcW w:w="7513" w:type="dxa"/>
          </w:tcPr>
          <w:p w14:paraId="0D4CAAC6" w14:textId="77777777" w:rsidR="007213D6" w:rsidRDefault="007213D6">
            <w:pPr>
              <w:pStyle w:val="Bezproreda1"/>
              <w:jc w:val="center"/>
              <w:rPr>
                <w:rFonts w:ascii="Times New Roman" w:hAnsi="Times New Roman" w:cs="Times New Roman"/>
                <w:b/>
                <w:sz w:val="20"/>
                <w:szCs w:val="20"/>
              </w:rPr>
            </w:pPr>
          </w:p>
          <w:p w14:paraId="514037BC"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M . P .</w:t>
            </w:r>
          </w:p>
          <w:p w14:paraId="27A6FDEA" w14:textId="77777777" w:rsidR="007213D6" w:rsidRDefault="007213D6">
            <w:pPr>
              <w:pStyle w:val="Bezproreda1"/>
              <w:jc w:val="center"/>
              <w:rPr>
                <w:rFonts w:ascii="Times New Roman" w:hAnsi="Times New Roman" w:cs="Times New Roman"/>
                <w:b/>
                <w:sz w:val="20"/>
                <w:szCs w:val="20"/>
              </w:rPr>
            </w:pPr>
          </w:p>
          <w:p w14:paraId="4C67D2F2"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Magistra edukacije povijesti i magistra edukacije hrvatskog jezika i književnosti</w:t>
            </w:r>
          </w:p>
          <w:p w14:paraId="46147F0E" w14:textId="18D4F150" w:rsidR="007213D6" w:rsidRDefault="00000000">
            <w:pPr>
              <w:pStyle w:val="Bezproreda1"/>
              <w:jc w:val="center"/>
              <w:rPr>
                <w:rFonts w:ascii="Times New Roman" w:hAnsi="Times New Roman" w:cs="Times New Roman"/>
                <w:b/>
                <w:sz w:val="20"/>
                <w:szCs w:val="20"/>
              </w:rPr>
            </w:pPr>
            <w:r>
              <w:rPr>
                <w:rFonts w:ascii="Times New Roman" w:hAnsi="Times New Roman" w:cs="Times New Roman"/>
                <w:bCs/>
                <w:sz w:val="20"/>
                <w:szCs w:val="20"/>
              </w:rPr>
              <w:t>(</w:t>
            </w:r>
            <w:r>
              <w:rPr>
                <w:rFonts w:ascii="Times New Roman" w:hAnsi="Times New Roman" w:cs="Times New Roman"/>
                <w:sz w:val="20"/>
                <w:szCs w:val="20"/>
              </w:rPr>
              <w:t>članak 5. Pravilnika o odgovarajućoj vrsti obrazovanja učitelja i stručnih suradnika u osnovnoj školi,</w:t>
            </w:r>
            <w:r>
              <w:rPr>
                <w:rFonts w:ascii="Times New Roman" w:hAnsi="Times New Roman" w:cs="Times New Roman"/>
                <w:bCs/>
                <w:sz w:val="20"/>
                <w:szCs w:val="20"/>
              </w:rPr>
              <w:t xml:space="preserve"> kategorija pod </w:t>
            </w:r>
            <w:r>
              <w:rPr>
                <w:rFonts w:ascii="Times New Roman" w:hAnsi="Times New Roman" w:cs="Times New Roman"/>
                <w:b/>
                <w:sz w:val="20"/>
                <w:szCs w:val="20"/>
              </w:rPr>
              <w:t>a)</w:t>
            </w:r>
          </w:p>
        </w:tc>
      </w:tr>
      <w:bookmarkEnd w:id="8"/>
      <w:bookmarkEnd w:id="9"/>
    </w:tbl>
    <w:p w14:paraId="11FD2469" w14:textId="77777777" w:rsidR="007213D6" w:rsidRDefault="007213D6">
      <w:pPr>
        <w:pStyle w:val="Bezproreda1"/>
        <w:jc w:val="both"/>
        <w:rPr>
          <w:rFonts w:ascii="Times New Roman" w:hAnsi="Times New Roman" w:cs="Times New Roman"/>
          <w:b/>
          <w:sz w:val="20"/>
          <w:szCs w:val="20"/>
        </w:rPr>
      </w:pPr>
    </w:p>
    <w:p w14:paraId="376A796E" w14:textId="77777777" w:rsidR="007213D6" w:rsidRDefault="007213D6">
      <w:pPr>
        <w:pStyle w:val="Bezproreda1"/>
        <w:jc w:val="both"/>
        <w:rPr>
          <w:rFonts w:ascii="Times New Roman" w:hAnsi="Times New Roman" w:cs="Times New Roman"/>
          <w:b/>
          <w:sz w:val="20"/>
          <w:szCs w:val="20"/>
        </w:rPr>
      </w:pPr>
    </w:p>
    <w:p w14:paraId="0AC14E07" w14:textId="77777777" w:rsidR="007213D6" w:rsidRDefault="007213D6">
      <w:pPr>
        <w:pStyle w:val="Bezproreda1"/>
        <w:jc w:val="both"/>
        <w:rPr>
          <w:rFonts w:ascii="Times New Roman" w:hAnsi="Times New Roman" w:cs="Times New Roman"/>
          <w:b/>
          <w:sz w:val="20"/>
          <w:szCs w:val="20"/>
        </w:rPr>
      </w:pPr>
    </w:p>
    <w:p w14:paraId="34DB0696"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bCs/>
          <w:sz w:val="20"/>
          <w:szCs w:val="20"/>
        </w:rPr>
        <w:t xml:space="preserve">          </w:t>
      </w:r>
      <w:bookmarkStart w:id="10" w:name="_Hlk211956800"/>
      <w:r>
        <w:rPr>
          <w:rFonts w:ascii="Times New Roman" w:hAnsi="Times New Roman" w:cs="Times New Roman"/>
          <w:bCs/>
          <w:sz w:val="20"/>
          <w:szCs w:val="20"/>
        </w:rPr>
        <w:t xml:space="preserve">Kandidat koji 27.10.2025. godine </w:t>
      </w:r>
      <w:r>
        <w:rPr>
          <w:rFonts w:ascii="Times New Roman" w:hAnsi="Times New Roman" w:cs="Times New Roman"/>
          <w:b/>
          <w:sz w:val="20"/>
          <w:szCs w:val="20"/>
        </w:rPr>
        <w:t>će supsidijarno, odnosno naknadno biti pozvan na usmeni dio testiranja</w:t>
      </w:r>
      <w:r>
        <w:rPr>
          <w:rFonts w:ascii="Times New Roman" w:hAnsi="Times New Roman" w:cs="Times New Roman"/>
          <w:bCs/>
          <w:sz w:val="20"/>
          <w:szCs w:val="20"/>
        </w:rPr>
        <w:t xml:space="preserve">, ukoliko kandidat  </w:t>
      </w:r>
      <w:r>
        <w:rPr>
          <w:rFonts w:ascii="Times New Roman" w:hAnsi="Times New Roman" w:cs="Times New Roman"/>
          <w:b/>
          <w:sz w:val="20"/>
          <w:szCs w:val="20"/>
        </w:rPr>
        <w:t>M.P.</w:t>
      </w:r>
      <w:r>
        <w:rPr>
          <w:rFonts w:ascii="Times New Roman" w:hAnsi="Times New Roman" w:cs="Times New Roman"/>
          <w:bCs/>
          <w:sz w:val="20"/>
          <w:szCs w:val="20"/>
        </w:rPr>
        <w:t xml:space="preserve">  iz prethodne tablice 1. ne zadovolji na usmenom djelu testiranja, </w:t>
      </w:r>
      <w:bookmarkStart w:id="11" w:name="_Hlk180424510"/>
      <w:r>
        <w:rPr>
          <w:rFonts w:ascii="Times New Roman" w:hAnsi="Times New Roman" w:cs="Times New Roman"/>
          <w:sz w:val="20"/>
          <w:szCs w:val="20"/>
        </w:rPr>
        <w:t>a koji također ispunjava formalne uvjete iz natječaja, ali se u odnosu na kandidata iz tablice 1. stavlja u podrednu kategoriju, sukladno članku 5. Pravilnika o odgovarajućoj vrsti obrazovanja učitelja i stručnih suradnika u osnovnoj školi  („NN“, br.  06/19, 75/20) – u daljnjem tekstu – Pravilnik, je:</w:t>
      </w:r>
    </w:p>
    <w:p w14:paraId="51986A21" w14:textId="77777777" w:rsidR="007213D6" w:rsidRDefault="007213D6">
      <w:pPr>
        <w:pStyle w:val="Bezproreda1"/>
        <w:jc w:val="both"/>
        <w:rPr>
          <w:rFonts w:ascii="Times New Roman" w:hAnsi="Times New Roman" w:cs="Times New Roman"/>
          <w:bCs/>
          <w:sz w:val="20"/>
          <w:szCs w:val="20"/>
        </w:rPr>
      </w:pPr>
    </w:p>
    <w:bookmarkEnd w:id="11"/>
    <w:p w14:paraId="5F2C5252" w14:textId="77777777" w:rsidR="007213D6" w:rsidRDefault="00000000">
      <w:pPr>
        <w:pStyle w:val="Bezproreda1"/>
        <w:jc w:val="both"/>
        <w:rPr>
          <w:rFonts w:ascii="Times New Roman" w:hAnsi="Times New Roman" w:cs="Times New Roman"/>
          <w:b/>
          <w:bCs/>
          <w:sz w:val="20"/>
          <w:szCs w:val="20"/>
        </w:rPr>
      </w:pPr>
      <w:r>
        <w:rPr>
          <w:rFonts w:ascii="Times New Roman" w:hAnsi="Times New Roman" w:cs="Times New Roman"/>
          <w:b/>
          <w:bCs/>
          <w:sz w:val="20"/>
          <w:szCs w:val="20"/>
        </w:rPr>
        <w:t xml:space="preserve">TABLICA 2. </w:t>
      </w:r>
    </w:p>
    <w:tbl>
      <w:tblPr>
        <w:tblStyle w:val="Reetkatablice"/>
        <w:tblW w:w="9351" w:type="dxa"/>
        <w:tblLook w:val="04A0" w:firstRow="1" w:lastRow="0" w:firstColumn="1" w:lastColumn="0" w:noHBand="0" w:noVBand="1"/>
      </w:tblPr>
      <w:tblGrid>
        <w:gridCol w:w="1838"/>
        <w:gridCol w:w="7513"/>
      </w:tblGrid>
      <w:tr w:rsidR="007213D6" w14:paraId="2A772CE9" w14:textId="77777777">
        <w:tc>
          <w:tcPr>
            <w:tcW w:w="1838" w:type="dxa"/>
          </w:tcPr>
          <w:p w14:paraId="425F07EE"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7513" w:type="dxa"/>
          </w:tcPr>
          <w:p w14:paraId="52BFFDC4"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7213D6" w14:paraId="246E1C3E" w14:textId="77777777">
        <w:tc>
          <w:tcPr>
            <w:tcW w:w="1838" w:type="dxa"/>
          </w:tcPr>
          <w:p w14:paraId="39029EEB" w14:textId="77777777" w:rsidR="007213D6" w:rsidRDefault="007213D6">
            <w:pPr>
              <w:pStyle w:val="Bezproreda1"/>
              <w:jc w:val="center"/>
              <w:rPr>
                <w:rFonts w:ascii="Times New Roman" w:hAnsi="Times New Roman" w:cs="Times New Roman"/>
                <w:sz w:val="20"/>
                <w:szCs w:val="20"/>
              </w:rPr>
            </w:pPr>
          </w:p>
          <w:p w14:paraId="349760A8" w14:textId="77777777" w:rsidR="007213D6"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7513" w:type="dxa"/>
          </w:tcPr>
          <w:p w14:paraId="2E63EB38" w14:textId="77777777" w:rsidR="007213D6" w:rsidRDefault="007213D6">
            <w:pPr>
              <w:pStyle w:val="Bezproreda1"/>
              <w:jc w:val="center"/>
              <w:rPr>
                <w:rFonts w:ascii="Times New Roman" w:hAnsi="Times New Roman" w:cs="Times New Roman"/>
                <w:b/>
                <w:sz w:val="20"/>
                <w:szCs w:val="20"/>
              </w:rPr>
            </w:pPr>
          </w:p>
          <w:p w14:paraId="4A43832F"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 . J .</w:t>
            </w:r>
          </w:p>
          <w:p w14:paraId="1B0C72A0" w14:textId="77777777" w:rsidR="007213D6" w:rsidRDefault="007213D6">
            <w:pPr>
              <w:pStyle w:val="Bezproreda1"/>
              <w:jc w:val="center"/>
              <w:rPr>
                <w:rFonts w:ascii="Times New Roman" w:hAnsi="Times New Roman" w:cs="Times New Roman"/>
                <w:b/>
                <w:sz w:val="20"/>
                <w:szCs w:val="20"/>
              </w:rPr>
            </w:pPr>
          </w:p>
          <w:p w14:paraId="479621B7"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diplomirani učitelj razredne nastave </w:t>
            </w:r>
          </w:p>
          <w:p w14:paraId="65984F28"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s pojačanim programom iz nastavnoga predmeta Hrvatskoga jezika </w:t>
            </w:r>
          </w:p>
          <w:p w14:paraId="1F219E08" w14:textId="77777777" w:rsidR="007213D6" w:rsidRDefault="00000000">
            <w:pPr>
              <w:pStyle w:val="Bezproreda1"/>
              <w:jc w:val="cente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sz w:val="20"/>
                <w:szCs w:val="20"/>
              </w:rPr>
              <w:t>članak 5. Pravilnika o odgovarajućoj vrsti obrazovanja učitelja i stručnih suradnika u osnovnoj školi,</w:t>
            </w:r>
            <w:r>
              <w:rPr>
                <w:rFonts w:ascii="Times New Roman" w:hAnsi="Times New Roman" w:cs="Times New Roman"/>
                <w:bCs/>
                <w:sz w:val="20"/>
                <w:szCs w:val="20"/>
              </w:rPr>
              <w:t xml:space="preserve"> kategorija pod </w:t>
            </w:r>
            <w:r>
              <w:rPr>
                <w:rFonts w:ascii="Times New Roman" w:hAnsi="Times New Roman" w:cs="Times New Roman"/>
                <w:b/>
                <w:sz w:val="20"/>
                <w:szCs w:val="20"/>
              </w:rPr>
              <w:t>b)</w:t>
            </w:r>
          </w:p>
          <w:p w14:paraId="67B84CFB" w14:textId="77777777" w:rsidR="007213D6" w:rsidRDefault="007213D6">
            <w:pPr>
              <w:pStyle w:val="Bezproreda1"/>
              <w:jc w:val="center"/>
              <w:rPr>
                <w:rFonts w:ascii="Times New Roman" w:hAnsi="Times New Roman" w:cs="Times New Roman"/>
                <w:b/>
                <w:sz w:val="20"/>
                <w:szCs w:val="20"/>
              </w:rPr>
            </w:pPr>
          </w:p>
        </w:tc>
      </w:tr>
      <w:bookmarkEnd w:id="10"/>
    </w:tbl>
    <w:p w14:paraId="2F3E2EF2" w14:textId="77777777" w:rsidR="007213D6" w:rsidRDefault="007213D6">
      <w:pPr>
        <w:pStyle w:val="Bezproreda1"/>
        <w:jc w:val="both"/>
        <w:rPr>
          <w:rFonts w:ascii="Times New Roman" w:hAnsi="Times New Roman" w:cs="Times New Roman"/>
          <w:b/>
          <w:sz w:val="20"/>
          <w:szCs w:val="20"/>
        </w:rPr>
      </w:pPr>
    </w:p>
    <w:p w14:paraId="7F9BCB22"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bCs/>
          <w:sz w:val="20"/>
          <w:szCs w:val="20"/>
        </w:rPr>
        <w:t xml:space="preserve">          Kandidat koji 27.10.2025. godine </w:t>
      </w:r>
      <w:r>
        <w:rPr>
          <w:rFonts w:ascii="Times New Roman" w:hAnsi="Times New Roman" w:cs="Times New Roman"/>
          <w:b/>
          <w:sz w:val="20"/>
          <w:szCs w:val="20"/>
        </w:rPr>
        <w:t>će supsidijarno, odnosno naknadno biti pozvan na usmeni dio testiranja</w:t>
      </w:r>
      <w:r>
        <w:rPr>
          <w:rFonts w:ascii="Times New Roman" w:hAnsi="Times New Roman" w:cs="Times New Roman"/>
          <w:bCs/>
          <w:sz w:val="20"/>
          <w:szCs w:val="20"/>
        </w:rPr>
        <w:t xml:space="preserve">, ukoliko kandidat  </w:t>
      </w:r>
      <w:r>
        <w:rPr>
          <w:rFonts w:ascii="Times New Roman" w:hAnsi="Times New Roman" w:cs="Times New Roman"/>
          <w:b/>
          <w:sz w:val="20"/>
          <w:szCs w:val="20"/>
        </w:rPr>
        <w:t>M.P.</w:t>
      </w:r>
      <w:r>
        <w:rPr>
          <w:rFonts w:ascii="Times New Roman" w:hAnsi="Times New Roman" w:cs="Times New Roman"/>
          <w:bCs/>
          <w:sz w:val="20"/>
          <w:szCs w:val="20"/>
        </w:rPr>
        <w:t xml:space="preserve">  </w:t>
      </w:r>
      <w:bookmarkStart w:id="12" w:name="_Hlk211956848"/>
      <w:r>
        <w:rPr>
          <w:rFonts w:ascii="Times New Roman" w:hAnsi="Times New Roman" w:cs="Times New Roman"/>
          <w:bCs/>
          <w:sz w:val="20"/>
          <w:szCs w:val="20"/>
        </w:rPr>
        <w:t>iz prethodne tablice 1. ne zadovolji na usmenom djelu testiranja</w:t>
      </w:r>
      <w:bookmarkEnd w:id="12"/>
      <w:r>
        <w:rPr>
          <w:rFonts w:ascii="Times New Roman" w:hAnsi="Times New Roman" w:cs="Times New Roman"/>
          <w:bCs/>
          <w:sz w:val="20"/>
          <w:szCs w:val="20"/>
        </w:rPr>
        <w:t xml:space="preserve">, odnosno ukoliko kandidat </w:t>
      </w:r>
      <w:r>
        <w:rPr>
          <w:rFonts w:ascii="Times New Roman" w:hAnsi="Times New Roman" w:cs="Times New Roman"/>
          <w:b/>
          <w:sz w:val="20"/>
          <w:szCs w:val="20"/>
        </w:rPr>
        <w:t>I.J.</w:t>
      </w:r>
      <w:r>
        <w:rPr>
          <w:rFonts w:ascii="Times New Roman" w:hAnsi="Times New Roman" w:cs="Times New Roman"/>
          <w:bCs/>
          <w:sz w:val="20"/>
          <w:szCs w:val="20"/>
        </w:rPr>
        <w:t xml:space="preserve"> iz prethodne tablice 2. ne zadovolji na usmenom djelu testiranja, </w:t>
      </w:r>
      <w:r>
        <w:rPr>
          <w:rFonts w:ascii="Times New Roman" w:hAnsi="Times New Roman" w:cs="Times New Roman"/>
          <w:sz w:val="20"/>
          <w:szCs w:val="20"/>
        </w:rPr>
        <w:t>a koji također ispunjava formalne uvjete iz natječaja, ali se u odnosu na kandidata iz tablice 1. i kandidata iz tablice 2. stavlja u podrednu kategoriju, sukladno članku 5. Pravilnika o odgovarajućoj vrsti obrazovanja učitelja i stručnih suradnika u osnovnoj školi  („NN“, br.  06/19, 75/20) – u daljnjem tekstu – Pravilnik, je:</w:t>
      </w:r>
    </w:p>
    <w:p w14:paraId="16CCD3A9" w14:textId="77777777" w:rsidR="007213D6" w:rsidRDefault="007213D6">
      <w:pPr>
        <w:pStyle w:val="Bezproreda1"/>
        <w:jc w:val="both"/>
        <w:rPr>
          <w:rFonts w:ascii="Times New Roman" w:hAnsi="Times New Roman" w:cs="Times New Roman"/>
          <w:bCs/>
          <w:sz w:val="20"/>
          <w:szCs w:val="20"/>
        </w:rPr>
      </w:pPr>
    </w:p>
    <w:p w14:paraId="4AE0BB0F" w14:textId="77777777" w:rsidR="007213D6" w:rsidRDefault="00000000">
      <w:pPr>
        <w:pStyle w:val="Bezproreda1"/>
        <w:jc w:val="both"/>
        <w:rPr>
          <w:rFonts w:ascii="Times New Roman" w:hAnsi="Times New Roman" w:cs="Times New Roman"/>
          <w:b/>
          <w:bCs/>
          <w:sz w:val="20"/>
          <w:szCs w:val="20"/>
        </w:rPr>
      </w:pPr>
      <w:r>
        <w:rPr>
          <w:rFonts w:ascii="Times New Roman" w:hAnsi="Times New Roman" w:cs="Times New Roman"/>
          <w:b/>
          <w:bCs/>
          <w:sz w:val="20"/>
          <w:szCs w:val="20"/>
        </w:rPr>
        <w:t xml:space="preserve">TABLICA 3. </w:t>
      </w:r>
    </w:p>
    <w:tbl>
      <w:tblPr>
        <w:tblStyle w:val="Reetkatablice"/>
        <w:tblW w:w="9351" w:type="dxa"/>
        <w:tblLook w:val="04A0" w:firstRow="1" w:lastRow="0" w:firstColumn="1" w:lastColumn="0" w:noHBand="0" w:noVBand="1"/>
      </w:tblPr>
      <w:tblGrid>
        <w:gridCol w:w="1838"/>
        <w:gridCol w:w="7513"/>
      </w:tblGrid>
      <w:tr w:rsidR="007213D6" w14:paraId="5BAAFCA4" w14:textId="77777777">
        <w:tc>
          <w:tcPr>
            <w:tcW w:w="1838" w:type="dxa"/>
          </w:tcPr>
          <w:p w14:paraId="2A74FEED"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7513" w:type="dxa"/>
          </w:tcPr>
          <w:p w14:paraId="656480B8"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7213D6" w14:paraId="730989EB" w14:textId="77777777">
        <w:tc>
          <w:tcPr>
            <w:tcW w:w="1838" w:type="dxa"/>
          </w:tcPr>
          <w:p w14:paraId="49AB0BB3" w14:textId="77777777" w:rsidR="007213D6" w:rsidRDefault="007213D6">
            <w:pPr>
              <w:pStyle w:val="Bezproreda1"/>
              <w:jc w:val="center"/>
              <w:rPr>
                <w:rFonts w:ascii="Times New Roman" w:hAnsi="Times New Roman" w:cs="Times New Roman"/>
                <w:sz w:val="20"/>
                <w:szCs w:val="20"/>
              </w:rPr>
            </w:pPr>
          </w:p>
          <w:p w14:paraId="41ECAFFD" w14:textId="77777777" w:rsidR="007213D6" w:rsidRDefault="00000000">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7513" w:type="dxa"/>
          </w:tcPr>
          <w:p w14:paraId="30284E35" w14:textId="77777777" w:rsidR="007213D6" w:rsidRDefault="007213D6">
            <w:pPr>
              <w:pStyle w:val="Bezproreda1"/>
              <w:jc w:val="center"/>
              <w:rPr>
                <w:rFonts w:ascii="Times New Roman" w:hAnsi="Times New Roman" w:cs="Times New Roman"/>
                <w:b/>
                <w:sz w:val="20"/>
                <w:szCs w:val="20"/>
              </w:rPr>
            </w:pPr>
          </w:p>
          <w:p w14:paraId="154D242B"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S . B .</w:t>
            </w:r>
          </w:p>
          <w:p w14:paraId="4B714216" w14:textId="77777777" w:rsidR="007213D6" w:rsidRDefault="007213D6">
            <w:pPr>
              <w:pStyle w:val="Bezproreda1"/>
              <w:jc w:val="center"/>
              <w:rPr>
                <w:rFonts w:ascii="Times New Roman" w:hAnsi="Times New Roman" w:cs="Times New Roman"/>
                <w:b/>
                <w:sz w:val="20"/>
                <w:szCs w:val="20"/>
              </w:rPr>
            </w:pPr>
          </w:p>
          <w:p w14:paraId="5301363C"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Sveučilišna prvostupnica pedagogije i </w:t>
            </w:r>
          </w:p>
          <w:p w14:paraId="708A7961" w14:textId="77777777" w:rsidR="007213D6" w:rsidRDefault="00000000">
            <w:pPr>
              <w:pStyle w:val="Bezproreda1"/>
              <w:jc w:val="center"/>
              <w:rPr>
                <w:rFonts w:ascii="Times New Roman" w:hAnsi="Times New Roman" w:cs="Times New Roman"/>
                <w:b/>
                <w:sz w:val="20"/>
                <w:szCs w:val="20"/>
              </w:rPr>
            </w:pPr>
            <w:r>
              <w:rPr>
                <w:rFonts w:ascii="Times New Roman" w:hAnsi="Times New Roman" w:cs="Times New Roman"/>
                <w:b/>
                <w:sz w:val="20"/>
                <w:szCs w:val="20"/>
              </w:rPr>
              <w:t>sveučilišna prvostupnica hrvatskog jezika i književnosti</w:t>
            </w:r>
          </w:p>
          <w:p w14:paraId="0B5F796D" w14:textId="77777777" w:rsidR="007213D6" w:rsidRDefault="00000000">
            <w:pPr>
              <w:pStyle w:val="Bezproreda1"/>
              <w:jc w:val="cente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sz w:val="20"/>
                <w:szCs w:val="20"/>
              </w:rPr>
              <w:t>članak 5. Pravilnika o odgovarajućoj vrsti obrazovanja učitelja i stručnih suradnika u osnovnoj školi,</w:t>
            </w:r>
            <w:r>
              <w:rPr>
                <w:rFonts w:ascii="Times New Roman" w:hAnsi="Times New Roman" w:cs="Times New Roman"/>
                <w:bCs/>
                <w:sz w:val="20"/>
                <w:szCs w:val="20"/>
              </w:rPr>
              <w:t xml:space="preserve"> kategorija pod </w:t>
            </w:r>
            <w:r>
              <w:rPr>
                <w:rFonts w:ascii="Times New Roman" w:hAnsi="Times New Roman" w:cs="Times New Roman"/>
                <w:b/>
                <w:sz w:val="20"/>
                <w:szCs w:val="20"/>
              </w:rPr>
              <w:t>c)</w:t>
            </w:r>
          </w:p>
          <w:p w14:paraId="68C1EF63" w14:textId="77777777" w:rsidR="007213D6" w:rsidRDefault="007213D6">
            <w:pPr>
              <w:pStyle w:val="Bezproreda1"/>
              <w:jc w:val="center"/>
              <w:rPr>
                <w:rFonts w:ascii="Times New Roman" w:hAnsi="Times New Roman" w:cs="Times New Roman"/>
                <w:b/>
                <w:sz w:val="20"/>
                <w:szCs w:val="20"/>
              </w:rPr>
            </w:pPr>
          </w:p>
        </w:tc>
      </w:tr>
    </w:tbl>
    <w:p w14:paraId="4FFCFE39" w14:textId="77777777" w:rsidR="007213D6" w:rsidRDefault="007213D6">
      <w:pPr>
        <w:pStyle w:val="Bezproreda1"/>
        <w:rPr>
          <w:rFonts w:ascii="Times New Roman" w:hAnsi="Times New Roman" w:cs="Times New Roman"/>
          <w:sz w:val="20"/>
          <w:szCs w:val="20"/>
        </w:rPr>
      </w:pPr>
    </w:p>
    <w:p w14:paraId="37B1A24E" w14:textId="77777777" w:rsidR="007213D6" w:rsidRDefault="00000000">
      <w:pPr>
        <w:pStyle w:val="Bezproreda1"/>
        <w:jc w:val="right"/>
        <w:rPr>
          <w:rFonts w:ascii="Times New Roman" w:hAnsi="Times New Roman" w:cs="Times New Roman"/>
          <w:sz w:val="20"/>
          <w:szCs w:val="20"/>
        </w:rPr>
      </w:pPr>
      <w:r>
        <w:rPr>
          <w:rFonts w:ascii="Times New Roman" w:hAnsi="Times New Roman" w:cs="Times New Roman"/>
          <w:sz w:val="20"/>
          <w:szCs w:val="20"/>
        </w:rPr>
        <w:t>Povjerenstvo za zapošljavanje</w:t>
      </w:r>
    </w:p>
    <w:p w14:paraId="34AC5CC2" w14:textId="77777777" w:rsidR="007213D6" w:rsidRDefault="00000000">
      <w:pPr>
        <w:pStyle w:val="Bezproreda1"/>
        <w:jc w:val="both"/>
        <w:rPr>
          <w:rFonts w:ascii="Times New Roman" w:hAnsi="Times New Roman" w:cs="Times New Roman"/>
          <w:sz w:val="20"/>
          <w:szCs w:val="20"/>
        </w:rPr>
      </w:pPr>
      <w:r>
        <w:rPr>
          <w:rFonts w:ascii="Times New Roman" w:hAnsi="Times New Roman" w:cs="Times New Roman"/>
          <w:sz w:val="20"/>
          <w:szCs w:val="20"/>
        </w:rPr>
        <w:t>Dostaviti:</w:t>
      </w:r>
    </w:p>
    <w:p w14:paraId="536F50D2" w14:textId="77777777" w:rsidR="007213D6" w:rsidRDefault="007213D6">
      <w:pPr>
        <w:pStyle w:val="Bezproreda1"/>
        <w:jc w:val="both"/>
        <w:rPr>
          <w:rFonts w:ascii="Times New Roman" w:hAnsi="Times New Roman" w:cs="Times New Roman"/>
          <w:sz w:val="20"/>
          <w:szCs w:val="20"/>
        </w:rPr>
      </w:pPr>
    </w:p>
    <w:p w14:paraId="707C7A07" w14:textId="77777777" w:rsidR="007213D6"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Web stranica Škole  - kategorija „Natječaji“</w:t>
      </w:r>
    </w:p>
    <w:p w14:paraId="72625467" w14:textId="77777777" w:rsidR="007213D6" w:rsidRDefault="00000000">
      <w:pPr>
        <w:pStyle w:val="Bezproreda1"/>
        <w:numPr>
          <w:ilvl w:val="0"/>
          <w:numId w:val="5"/>
        </w:numPr>
        <w:jc w:val="both"/>
        <w:rPr>
          <w:rFonts w:ascii="Times New Roman" w:hAnsi="Times New Roman" w:cs="Times New Roman"/>
          <w:sz w:val="20"/>
          <w:szCs w:val="20"/>
        </w:rPr>
      </w:pPr>
      <w:r>
        <w:rPr>
          <w:rFonts w:ascii="Times New Roman" w:hAnsi="Times New Roman" w:cs="Times New Roman"/>
          <w:sz w:val="20"/>
          <w:szCs w:val="20"/>
        </w:rPr>
        <w:t>Pismohrana</w:t>
      </w:r>
    </w:p>
    <w:sectPr w:rsidR="007213D6">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8B1"/>
    <w:multiLevelType w:val="multilevel"/>
    <w:tmpl w:val="AE2C7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5539C2"/>
    <w:multiLevelType w:val="multilevel"/>
    <w:tmpl w:val="70BE8D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554741"/>
    <w:multiLevelType w:val="multilevel"/>
    <w:tmpl w:val="324021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30724A"/>
    <w:multiLevelType w:val="multilevel"/>
    <w:tmpl w:val="91CA9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4100A"/>
    <w:multiLevelType w:val="multilevel"/>
    <w:tmpl w:val="6842318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C71FB2"/>
    <w:multiLevelType w:val="multilevel"/>
    <w:tmpl w:val="1E48003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9737A"/>
    <w:multiLevelType w:val="multilevel"/>
    <w:tmpl w:val="B81A2B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CA7A43"/>
    <w:multiLevelType w:val="multilevel"/>
    <w:tmpl w:val="191453F0"/>
    <w:lvl w:ilvl="0">
      <w:start w:val="5"/>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64E1A35"/>
    <w:multiLevelType w:val="multilevel"/>
    <w:tmpl w:val="DC6E15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33D04"/>
    <w:multiLevelType w:val="multilevel"/>
    <w:tmpl w:val="68F0529E"/>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1655FD8"/>
    <w:multiLevelType w:val="multilevel"/>
    <w:tmpl w:val="C7FC968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965310">
    <w:abstractNumId w:val="0"/>
  </w:num>
  <w:num w:numId="2" w16cid:durableId="624654803">
    <w:abstractNumId w:val="1"/>
  </w:num>
  <w:num w:numId="3" w16cid:durableId="850143873">
    <w:abstractNumId w:val="2"/>
  </w:num>
  <w:num w:numId="4" w16cid:durableId="1870219691">
    <w:abstractNumId w:val="3"/>
  </w:num>
  <w:num w:numId="5" w16cid:durableId="711535118">
    <w:abstractNumId w:val="4"/>
  </w:num>
  <w:num w:numId="6" w16cid:durableId="1657301631">
    <w:abstractNumId w:val="5"/>
  </w:num>
  <w:num w:numId="7" w16cid:durableId="852499582">
    <w:abstractNumId w:val="6"/>
  </w:num>
  <w:num w:numId="8" w16cid:durableId="1578859493">
    <w:abstractNumId w:val="7"/>
  </w:num>
  <w:num w:numId="9" w16cid:durableId="1601258015">
    <w:abstractNumId w:val="8"/>
  </w:num>
  <w:num w:numId="10" w16cid:durableId="1754624456">
    <w:abstractNumId w:val="9"/>
  </w:num>
  <w:num w:numId="11" w16cid:durableId="8549248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D6"/>
    <w:rsid w:val="00156474"/>
    <w:rsid w:val="007213D6"/>
    <w:rsid w:val="008F4B38"/>
    <w:rsid w:val="00930F63"/>
    <w:rsid w:val="0096743B"/>
    <w:rsid w:val="00A3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0F87"/>
  <w15:docId w15:val="{7B202994-3B85-4437-B02A-5BD50D35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EastAsia" w:hAnsiTheme="minorHAnsi" w:cstheme="minorBidi"/>
      <w:color w:val="auto"/>
      <w:sz w:val="22"/>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kern w:val="0"/>
      <w:sz w:val="24"/>
      <w:lang w:val="hr-HR" w:eastAsia="hr-HR"/>
      <w14:ligatures w14:val="none"/>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kern w:val="0"/>
      <w:sz w:val="24"/>
      <w:lang w:val="hr-HR" w:eastAsia="hr-HR"/>
      <w14:ligatures w14:val="none"/>
    </w:rPr>
  </w:style>
  <w:style w:type="paragraph" w:customStyle="1" w:styleId="Bezproreda1">
    <w:name w:val="Bez proreda1"/>
    <w:uiPriority w:val="1"/>
    <w:qFormat/>
    <w:pPr>
      <w:spacing w:after="0" w:line="240" w:lineRule="auto"/>
    </w:pPr>
    <w:rPr>
      <w:kern w:val="0"/>
      <w:lang w:val="hr-HR"/>
      <w14:ligatures w14:val="none"/>
    </w:rPr>
  </w:style>
  <w:style w:type="character" w:styleId="Hiperveza">
    <w:name w:val="Hyperlink"/>
    <w:basedOn w:val="Zadanifontodlomka"/>
    <w:uiPriority w:val="99"/>
    <w:unhideWhenUsed/>
    <w:rPr>
      <w:color w:val="0563C1"/>
      <w:u w:val="single"/>
    </w:rPr>
  </w:style>
  <w:style w:type="paragraph" w:customStyle="1" w:styleId="Bezproreda10">
    <w:name w:val="Bez proreda1_0"/>
    <w:uiPriority w:val="1"/>
    <w:qFormat/>
    <w:pPr>
      <w:spacing w:after="0" w:line="240" w:lineRule="auto"/>
    </w:pPr>
    <w:rPr>
      <w:kern w:val="0"/>
      <w:lang w:val="hr-HR"/>
      <w14:ligatures w14:val="none"/>
    </w:r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9_09_82_1709.html" TargetMode="External"/><Relationship Id="rId13" Type="http://schemas.openxmlformats.org/officeDocument/2006/relationships/hyperlink" Target="https://os-domovinske-zahvalnosti-kn.skole.hr/wp-content/uploads/sites/930/2024/06/PRAVILNIK-O-ZAPOSLJAVANJU.pdf" TargetMode="External"/><Relationship Id="rId3" Type="http://schemas.openxmlformats.org/officeDocument/2006/relationships/settings" Target="settings.xml"/><Relationship Id="rId7" Type="http://schemas.openxmlformats.org/officeDocument/2006/relationships/hyperlink" Target="https://www.zakon.hr/z/317/zakon-o-odgoju-i-obrazovanju-u-osnovnoj-i-srednjoj-skoli" TargetMode="External"/><Relationship Id="rId12" Type="http://schemas.openxmlformats.org/officeDocument/2006/relationships/hyperlink" Target="https://narodne-novine.nn.hr/clanci/sluzbeni/2019_01_10_21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s-domovinske-zahvalnosti-kn.skole.hr/wp-content/uploads/sites/930/2025/10/15-OS_Domovinske_zahvalnosti_Knin_KURIKULUM_2025.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arodne-novine.nn.hr/clanci/sluzbeni/2021_09_100_1801.html" TargetMode="External"/><Relationship Id="rId4" Type="http://schemas.openxmlformats.org/officeDocument/2006/relationships/webSettings" Target="webSettings.xml"/><Relationship Id="rId9" Type="http://schemas.openxmlformats.org/officeDocument/2006/relationships/hyperlink" Target="https://narodne-novine.nn.hr/clanci/sluzbeni/2020_04_43_898.html" TargetMode="External"/><Relationship Id="rId14" Type="http://schemas.openxmlformats.org/officeDocument/2006/relationships/hyperlink" Target="https://os-domovinske-zahvalnosti-kn.skole.hr/natjecaj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Dejan Jurković</cp:lastModifiedBy>
  <cp:revision>48</cp:revision>
  <cp:lastPrinted>2024-10-21T16:04:00Z</cp:lastPrinted>
  <dcterms:created xsi:type="dcterms:W3CDTF">2023-10-02T11:30:00Z</dcterms:created>
  <dcterms:modified xsi:type="dcterms:W3CDTF">2025-10-21T15:47:00Z</dcterms:modified>
</cp:coreProperties>
</file>